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AA95" w14:textId="77777777" w:rsidR="000050C8" w:rsidRDefault="004534C6">
      <w:pPr>
        <w:ind w:left="360" w:right="851"/>
        <w:jc w:val="center"/>
        <w:rPr>
          <w:rFonts w:ascii="Tahoma" w:hAnsi="Tahoma" w:cs="Tahoma"/>
          <w:sz w:val="28"/>
          <w:szCs w:val="28"/>
          <w:lang w:val="en-GB"/>
        </w:rPr>
      </w:pPr>
      <w:r w:rsidRPr="00FB75C1">
        <w:rPr>
          <w:rFonts w:ascii="Tahoma" w:hAnsi="Tahoma" w:cs="Tahoma"/>
          <w:sz w:val="28"/>
          <w:szCs w:val="28"/>
          <w:lang w:val="en-GB"/>
        </w:rPr>
        <w:t>Logistic-Service-</w:t>
      </w:r>
      <w:r w:rsidR="00E652CF" w:rsidRPr="00E652CF">
        <w:rPr>
          <w:rFonts w:ascii="Tahoma" w:hAnsi="Tahoma" w:cs="Tahoma"/>
          <w:sz w:val="28"/>
          <w:szCs w:val="28"/>
          <w:highlight w:val="yellow"/>
          <w:lang w:val="en-GB"/>
        </w:rPr>
        <w:t>XY Company</w:t>
      </w:r>
    </w:p>
    <w:p w14:paraId="5B6CEDCB" w14:textId="77777777" w:rsidR="003F7B0C" w:rsidRPr="00FB75C1" w:rsidRDefault="000050C8">
      <w:pPr>
        <w:ind w:left="360" w:right="851"/>
        <w:jc w:val="center"/>
        <w:rPr>
          <w:rFonts w:ascii="Tahoma" w:hAnsi="Tahoma" w:cs="Tahoma"/>
          <w:sz w:val="28"/>
          <w:szCs w:val="28"/>
          <w:lang w:val="en-GB"/>
        </w:rPr>
      </w:pPr>
      <w:r>
        <w:rPr>
          <w:rFonts w:ascii="Tahoma" w:hAnsi="Tahoma" w:cs="Tahoma"/>
          <w:sz w:val="28"/>
          <w:szCs w:val="28"/>
          <w:lang w:val="en-GB"/>
        </w:rPr>
        <w:t xml:space="preserve"> – DMA Logistics GmbH</w:t>
      </w:r>
    </w:p>
    <w:p w14:paraId="7CEB7283" w14:textId="77777777" w:rsidR="003F7B0C" w:rsidRPr="00FB75C1" w:rsidRDefault="003F7B0C">
      <w:pPr>
        <w:ind w:left="360" w:right="851"/>
        <w:jc w:val="both"/>
        <w:rPr>
          <w:b/>
          <w:sz w:val="22"/>
          <w:szCs w:val="22"/>
          <w:lang w:val="en-GB"/>
        </w:rPr>
      </w:pPr>
    </w:p>
    <w:p w14:paraId="6F950FC3" w14:textId="77777777" w:rsidR="00184B4D" w:rsidRPr="00AD426E" w:rsidRDefault="00EF2583" w:rsidP="00AD426E">
      <w:pPr>
        <w:ind w:left="360" w:right="851"/>
        <w:jc w:val="center"/>
        <w:rPr>
          <w:rFonts w:ascii="Tahoma" w:hAnsi="Tahoma" w:cs="Tahoma"/>
          <w:b/>
          <w:sz w:val="22"/>
          <w:szCs w:val="22"/>
          <w:lang w:val="en-GB"/>
        </w:rPr>
      </w:pPr>
      <w:r w:rsidRPr="00AD426E">
        <w:rPr>
          <w:rFonts w:ascii="Tahoma" w:hAnsi="Tahoma" w:cs="Tahoma"/>
          <w:sz w:val="22"/>
          <w:szCs w:val="22"/>
        </w:rPr>
        <w:t xml:space="preserve">Company </w:t>
      </w:r>
      <w:r w:rsidR="00E652CF" w:rsidRPr="00E652CF">
        <w:rPr>
          <w:rFonts w:ascii="Tahoma" w:hAnsi="Tahoma" w:cs="Tahoma"/>
          <w:sz w:val="22"/>
          <w:szCs w:val="22"/>
          <w:highlight w:val="yellow"/>
          <w:lang w:val="en-GB"/>
        </w:rPr>
        <w:t>XY COMPANY</w:t>
      </w:r>
      <w:r w:rsidR="00AD426E">
        <w:rPr>
          <w:rFonts w:ascii="Tahoma" w:hAnsi="Tahoma" w:cs="Tahoma"/>
          <w:sz w:val="22"/>
          <w:szCs w:val="22"/>
          <w:lang w:val="en-GB"/>
        </w:rPr>
        <w:t xml:space="preserve"> </w:t>
      </w:r>
      <w:r w:rsidRPr="00AD426E">
        <w:rPr>
          <w:rFonts w:ascii="Tahoma" w:hAnsi="Tahoma" w:cs="Tahoma"/>
          <w:sz w:val="22"/>
          <w:szCs w:val="22"/>
        </w:rPr>
        <w:t>here</w:t>
      </w:r>
      <w:r w:rsidR="000050C8" w:rsidRPr="00AD426E">
        <w:rPr>
          <w:rFonts w:ascii="Tahoma" w:hAnsi="Tahoma" w:cs="Tahoma"/>
          <w:sz w:val="22"/>
          <w:szCs w:val="22"/>
        </w:rPr>
        <w:t xml:space="preserve"> </w:t>
      </w:r>
      <w:r w:rsidRPr="00AD426E">
        <w:rPr>
          <w:rFonts w:ascii="Tahoma" w:hAnsi="Tahoma" w:cs="Tahoma"/>
          <w:sz w:val="22"/>
          <w:szCs w:val="22"/>
        </w:rPr>
        <w:t>in</w:t>
      </w:r>
      <w:r w:rsidR="000050C8" w:rsidRPr="00AD426E">
        <w:rPr>
          <w:rFonts w:ascii="Tahoma" w:hAnsi="Tahoma" w:cs="Tahoma"/>
          <w:sz w:val="22"/>
          <w:szCs w:val="22"/>
        </w:rPr>
        <w:t xml:space="preserve"> </w:t>
      </w:r>
      <w:r w:rsidRPr="00AD426E">
        <w:rPr>
          <w:rFonts w:ascii="Tahoma" w:hAnsi="Tahoma" w:cs="Tahoma"/>
          <w:sz w:val="22"/>
          <w:szCs w:val="22"/>
        </w:rPr>
        <w:t xml:space="preserve">after referred to as "Customer", and the company DMA Logistics GmbH hereinafter referred to as the "Contractor", represented by </w:t>
      </w:r>
      <w:r w:rsidR="00FB75C1" w:rsidRPr="00AD426E">
        <w:rPr>
          <w:rFonts w:ascii="Tahoma" w:hAnsi="Tahoma" w:cs="Tahoma"/>
          <w:sz w:val="22"/>
          <w:szCs w:val="22"/>
        </w:rPr>
        <w:t>general director Johann Sawazki</w:t>
      </w:r>
      <w:r w:rsidRPr="00AD426E">
        <w:rPr>
          <w:rFonts w:ascii="Tahoma" w:hAnsi="Tahoma" w:cs="Tahoma"/>
          <w:sz w:val="22"/>
          <w:szCs w:val="22"/>
        </w:rPr>
        <w:t>, on the other hand have concluded the present contract as follows:</w:t>
      </w:r>
    </w:p>
    <w:p w14:paraId="448A9590" w14:textId="77777777" w:rsidR="003F7B0C" w:rsidRPr="00D47A50" w:rsidRDefault="003F7B0C" w:rsidP="008B6B86">
      <w:pPr>
        <w:ind w:left="360" w:right="851"/>
        <w:jc w:val="both"/>
        <w:rPr>
          <w:sz w:val="22"/>
          <w:szCs w:val="22"/>
          <w:lang w:val="en-GB"/>
        </w:rPr>
      </w:pPr>
      <w:r w:rsidRPr="00D47A50">
        <w:rPr>
          <w:b/>
          <w:sz w:val="22"/>
          <w:szCs w:val="22"/>
          <w:lang w:val="en-GB"/>
        </w:rPr>
        <w:t xml:space="preserve">  </w:t>
      </w:r>
    </w:p>
    <w:p w14:paraId="13989A8B" w14:textId="77777777" w:rsidR="003F7B0C" w:rsidRPr="00D47A50" w:rsidRDefault="003F7B0C" w:rsidP="008B6B86">
      <w:pPr>
        <w:numPr>
          <w:ilvl w:val="0"/>
          <w:numId w:val="2"/>
        </w:numPr>
        <w:tabs>
          <w:tab w:val="clear" w:pos="720"/>
          <w:tab w:val="num" w:pos="540"/>
        </w:tabs>
        <w:ind w:left="540" w:right="851" w:hanging="540"/>
        <w:jc w:val="both"/>
        <w:rPr>
          <w:rFonts w:ascii="Tahoma" w:hAnsi="Tahoma" w:cs="Tahoma"/>
          <w:b/>
          <w:sz w:val="22"/>
          <w:szCs w:val="22"/>
          <w:lang w:val="en-GB"/>
        </w:rPr>
      </w:pPr>
      <w:r w:rsidRPr="00D47A50">
        <w:rPr>
          <w:rFonts w:ascii="Tahoma" w:hAnsi="Tahoma" w:cs="Tahoma"/>
          <w:b/>
          <w:sz w:val="22"/>
          <w:szCs w:val="22"/>
          <w:lang w:val="en-GB"/>
        </w:rPr>
        <w:t>Reception (</w:t>
      </w:r>
      <w:r w:rsidR="00FB75C1" w:rsidRPr="00D47A50">
        <w:rPr>
          <w:rFonts w:ascii="Tahoma" w:hAnsi="Tahoma" w:cs="Tahoma"/>
          <w:b/>
          <w:sz w:val="22"/>
          <w:szCs w:val="22"/>
          <w:lang w:val="en-GB"/>
        </w:rPr>
        <w:t>commissioning</w:t>
      </w:r>
      <w:r w:rsidRPr="00D47A50">
        <w:rPr>
          <w:rFonts w:ascii="Tahoma" w:hAnsi="Tahoma" w:cs="Tahoma"/>
          <w:b/>
          <w:sz w:val="22"/>
          <w:szCs w:val="22"/>
          <w:lang w:val="en-GB"/>
        </w:rPr>
        <w:t xml:space="preserve">) of the goods. </w:t>
      </w:r>
    </w:p>
    <w:p w14:paraId="606D892E" w14:textId="77777777" w:rsidR="003F7B0C" w:rsidRPr="00FB75C1" w:rsidRDefault="003F7B0C" w:rsidP="008B6B86">
      <w:pPr>
        <w:ind w:left="360" w:right="851"/>
        <w:jc w:val="both"/>
        <w:rPr>
          <w:rFonts w:ascii="Tahoma" w:hAnsi="Tahoma" w:cs="Tahoma"/>
          <w:sz w:val="22"/>
          <w:szCs w:val="22"/>
          <w:lang w:val="en-GB"/>
        </w:rPr>
      </w:pPr>
    </w:p>
    <w:p w14:paraId="65349CE0" w14:textId="77777777" w:rsidR="003F7B0C" w:rsidRPr="00FB75C1" w:rsidRDefault="003F7B0C" w:rsidP="008B6B86">
      <w:pPr>
        <w:numPr>
          <w:ilvl w:val="1"/>
          <w:numId w:val="2"/>
        </w:numPr>
        <w:ind w:right="851" w:hanging="540"/>
        <w:jc w:val="both"/>
        <w:rPr>
          <w:rFonts w:ascii="Tahoma" w:hAnsi="Tahoma" w:cs="Tahoma"/>
          <w:sz w:val="22"/>
          <w:szCs w:val="22"/>
          <w:lang w:val="en-GB"/>
        </w:rPr>
      </w:pPr>
      <w:r w:rsidRPr="00FB75C1">
        <w:rPr>
          <w:rFonts w:ascii="Tahoma" w:hAnsi="Tahoma" w:cs="Tahoma"/>
          <w:sz w:val="22"/>
          <w:szCs w:val="22"/>
          <w:lang w:val="en-GB"/>
        </w:rPr>
        <w:t>Reception of the goods by the direct order at the FOT-warehouse of the supplier.</w:t>
      </w:r>
    </w:p>
    <w:p w14:paraId="2E731E2F" w14:textId="77777777" w:rsidR="003F7B0C" w:rsidRPr="00FB75C1" w:rsidRDefault="003F7B0C" w:rsidP="008B6B86">
      <w:pPr>
        <w:ind w:left="720" w:right="851"/>
        <w:jc w:val="both"/>
        <w:rPr>
          <w:rFonts w:ascii="Tahoma" w:hAnsi="Tahoma" w:cs="Tahoma"/>
          <w:sz w:val="22"/>
          <w:szCs w:val="22"/>
          <w:lang w:val="ru-RU"/>
        </w:rPr>
      </w:pPr>
      <w:r w:rsidRPr="00FB75C1">
        <w:rPr>
          <w:rFonts w:ascii="Tahoma" w:hAnsi="Tahoma" w:cs="Tahoma"/>
          <w:sz w:val="22"/>
          <w:szCs w:val="22"/>
          <w:lang w:val="en-GB"/>
        </w:rPr>
        <w:t>C</w:t>
      </w:r>
      <w:r w:rsidRPr="00FB75C1">
        <w:rPr>
          <w:rFonts w:ascii="Tahoma" w:hAnsi="Tahoma" w:cs="Tahoma"/>
          <w:sz w:val="22"/>
          <w:szCs w:val="22"/>
          <w:lang w:val="ru-RU"/>
        </w:rPr>
        <w:t>ontents of the order</w:t>
      </w:r>
    </w:p>
    <w:p w14:paraId="1159BEA1" w14:textId="77777777" w:rsidR="003F7B0C" w:rsidRPr="00FB75C1" w:rsidRDefault="003F7B0C" w:rsidP="008B6B86">
      <w:pPr>
        <w:numPr>
          <w:ilvl w:val="0"/>
          <w:numId w:val="4"/>
        </w:numPr>
        <w:ind w:right="851"/>
        <w:jc w:val="both"/>
        <w:rPr>
          <w:rFonts w:ascii="Tahoma" w:hAnsi="Tahoma" w:cs="Tahoma"/>
          <w:sz w:val="22"/>
          <w:szCs w:val="22"/>
          <w:lang w:val="ru-RU"/>
        </w:rPr>
      </w:pPr>
      <w:r w:rsidRPr="00FB75C1">
        <w:rPr>
          <w:rFonts w:ascii="Tahoma" w:hAnsi="Tahoma" w:cs="Tahoma"/>
          <w:sz w:val="22"/>
          <w:szCs w:val="22"/>
          <w:lang w:val="ru-RU"/>
        </w:rPr>
        <w:t>warehouse address</w:t>
      </w:r>
    </w:p>
    <w:p w14:paraId="3AF2D9E4" w14:textId="77777777" w:rsidR="003F7B0C" w:rsidRPr="00FB75C1" w:rsidRDefault="003F7B0C" w:rsidP="008B6B86">
      <w:pPr>
        <w:numPr>
          <w:ilvl w:val="0"/>
          <w:numId w:val="4"/>
        </w:numPr>
        <w:ind w:right="851"/>
        <w:jc w:val="both"/>
        <w:rPr>
          <w:rFonts w:ascii="Tahoma" w:hAnsi="Tahoma" w:cs="Tahoma"/>
          <w:sz w:val="22"/>
          <w:szCs w:val="22"/>
          <w:lang w:val="en-GB"/>
        </w:rPr>
      </w:pPr>
      <w:r w:rsidRPr="00FB75C1">
        <w:rPr>
          <w:rFonts w:ascii="Tahoma" w:hAnsi="Tahoma" w:cs="Tahoma"/>
          <w:sz w:val="22"/>
          <w:szCs w:val="22"/>
          <w:lang w:val="en-GB"/>
        </w:rPr>
        <w:t>contact person and telephone/fax nu</w:t>
      </w:r>
      <w:r w:rsidR="00FB75C1" w:rsidRPr="00FB75C1">
        <w:rPr>
          <w:rFonts w:ascii="Tahoma" w:hAnsi="Tahoma" w:cs="Tahoma"/>
          <w:sz w:val="22"/>
          <w:szCs w:val="22"/>
          <w:lang w:val="en-GB"/>
        </w:rPr>
        <w:t>m</w:t>
      </w:r>
      <w:r w:rsidRPr="00FB75C1">
        <w:rPr>
          <w:rFonts w:ascii="Tahoma" w:hAnsi="Tahoma" w:cs="Tahoma"/>
          <w:sz w:val="22"/>
          <w:szCs w:val="22"/>
          <w:lang w:val="en-GB"/>
        </w:rPr>
        <w:t>ber</w:t>
      </w:r>
    </w:p>
    <w:p w14:paraId="119DCA89" w14:textId="77777777" w:rsidR="003F7B0C" w:rsidRPr="00FB75C1" w:rsidRDefault="003F7B0C" w:rsidP="008B6B86">
      <w:pPr>
        <w:numPr>
          <w:ilvl w:val="0"/>
          <w:numId w:val="4"/>
        </w:numPr>
        <w:ind w:right="851"/>
        <w:jc w:val="both"/>
        <w:rPr>
          <w:rFonts w:ascii="Tahoma" w:hAnsi="Tahoma" w:cs="Tahoma"/>
          <w:sz w:val="22"/>
          <w:szCs w:val="22"/>
          <w:lang w:val="en-GB"/>
        </w:rPr>
      </w:pPr>
      <w:r w:rsidRPr="00FB75C1">
        <w:rPr>
          <w:rFonts w:ascii="Tahoma" w:hAnsi="Tahoma" w:cs="Tahoma"/>
          <w:sz w:val="22"/>
          <w:szCs w:val="22"/>
          <w:lang w:val="en-GB"/>
        </w:rPr>
        <w:t>order number (orders, invoices, reference codes)</w:t>
      </w:r>
    </w:p>
    <w:p w14:paraId="6D6FA0EA" w14:textId="77777777" w:rsidR="003F7B0C" w:rsidRPr="00FB75C1" w:rsidRDefault="003F7B0C" w:rsidP="008B6B86">
      <w:pPr>
        <w:numPr>
          <w:ilvl w:val="0"/>
          <w:numId w:val="4"/>
        </w:numPr>
        <w:ind w:right="851"/>
        <w:jc w:val="both"/>
        <w:rPr>
          <w:rFonts w:ascii="Tahoma" w:hAnsi="Tahoma" w:cs="Tahoma"/>
          <w:sz w:val="22"/>
          <w:szCs w:val="22"/>
          <w:lang w:val="en-GB"/>
        </w:rPr>
      </w:pPr>
      <w:r w:rsidRPr="00FB75C1">
        <w:rPr>
          <w:rFonts w:ascii="Tahoma" w:hAnsi="Tahoma" w:cs="Tahoma"/>
          <w:sz w:val="22"/>
          <w:szCs w:val="22"/>
          <w:lang w:val="en-GB"/>
        </w:rPr>
        <w:t>positions and quantities of the load</w:t>
      </w:r>
    </w:p>
    <w:p w14:paraId="6E7D2538" w14:textId="77777777" w:rsidR="003F7B0C" w:rsidRPr="00FB75C1" w:rsidRDefault="003F7B0C" w:rsidP="008B6B86">
      <w:pPr>
        <w:numPr>
          <w:ilvl w:val="0"/>
          <w:numId w:val="4"/>
        </w:numPr>
        <w:ind w:right="851"/>
        <w:jc w:val="both"/>
        <w:rPr>
          <w:rFonts w:ascii="Tahoma" w:hAnsi="Tahoma" w:cs="Tahoma"/>
          <w:sz w:val="22"/>
          <w:szCs w:val="22"/>
          <w:lang w:val="ru-RU"/>
        </w:rPr>
      </w:pPr>
      <w:r w:rsidRPr="00FB75C1">
        <w:rPr>
          <w:rFonts w:ascii="Tahoma" w:hAnsi="Tahoma" w:cs="Tahoma"/>
          <w:sz w:val="22"/>
          <w:szCs w:val="22"/>
          <w:lang w:val="ru-RU"/>
        </w:rPr>
        <w:t xml:space="preserve">total volumes </w:t>
      </w:r>
    </w:p>
    <w:p w14:paraId="5209CB0E" w14:textId="77777777" w:rsidR="003F7B0C" w:rsidRPr="00FB75C1" w:rsidRDefault="003F7B0C" w:rsidP="008B6B86">
      <w:pPr>
        <w:numPr>
          <w:ilvl w:val="0"/>
          <w:numId w:val="4"/>
        </w:numPr>
        <w:ind w:right="851"/>
        <w:jc w:val="both"/>
        <w:rPr>
          <w:rFonts w:ascii="Tahoma" w:hAnsi="Tahoma" w:cs="Tahoma"/>
          <w:sz w:val="22"/>
          <w:szCs w:val="22"/>
          <w:lang w:val="en-GB"/>
        </w:rPr>
      </w:pPr>
      <w:r w:rsidRPr="00FB75C1">
        <w:rPr>
          <w:rFonts w:ascii="Tahoma" w:hAnsi="Tahoma" w:cs="Tahoma"/>
          <w:sz w:val="22"/>
          <w:szCs w:val="22"/>
          <w:lang w:val="en-GB"/>
        </w:rPr>
        <w:t>load status: customs-cleared, non-cleared</w:t>
      </w:r>
    </w:p>
    <w:p w14:paraId="5CBFBFB6" w14:textId="33931D52" w:rsidR="003F7B0C" w:rsidRPr="00FB75C1" w:rsidRDefault="00FE01EE" w:rsidP="008B6B86">
      <w:pPr>
        <w:numPr>
          <w:ilvl w:val="0"/>
          <w:numId w:val="4"/>
        </w:numPr>
        <w:ind w:right="851"/>
        <w:jc w:val="both"/>
        <w:rPr>
          <w:rFonts w:ascii="Tahoma" w:hAnsi="Tahoma" w:cs="Tahoma"/>
          <w:sz w:val="22"/>
          <w:szCs w:val="22"/>
          <w:lang w:val="en-GB"/>
        </w:rPr>
      </w:pPr>
      <w:r>
        <w:rPr>
          <w:rFonts w:ascii="Tahoma" w:hAnsi="Tahoma" w:cs="Tahoma"/>
          <w:sz w:val="22"/>
          <w:szCs w:val="22"/>
          <w:lang w:val="en-GB"/>
        </w:rPr>
        <w:t>insurance not covered! Vehicles and cars have to be insured by the owner!</w:t>
      </w:r>
    </w:p>
    <w:p w14:paraId="432A8AF9" w14:textId="77777777" w:rsidR="003F7B0C" w:rsidRPr="00FB75C1" w:rsidRDefault="003F7B0C" w:rsidP="008B6B86">
      <w:pPr>
        <w:tabs>
          <w:tab w:val="left" w:pos="1080"/>
        </w:tabs>
        <w:ind w:left="360" w:right="851"/>
        <w:jc w:val="both"/>
        <w:rPr>
          <w:rFonts w:ascii="Tahoma" w:hAnsi="Tahoma" w:cs="Tahoma"/>
          <w:sz w:val="22"/>
          <w:szCs w:val="22"/>
          <w:lang w:val="en-GB"/>
        </w:rPr>
      </w:pPr>
      <w:r w:rsidRPr="00FB75C1">
        <w:rPr>
          <w:rFonts w:ascii="Tahoma" w:hAnsi="Tahoma" w:cs="Tahoma"/>
          <w:sz w:val="22"/>
          <w:szCs w:val="22"/>
          <w:lang w:val="en-GB"/>
        </w:rPr>
        <w:tab/>
      </w:r>
    </w:p>
    <w:p w14:paraId="522254D6" w14:textId="77777777" w:rsidR="003F7B0C" w:rsidRPr="00FB75C1" w:rsidRDefault="003F7B0C" w:rsidP="008B6B86">
      <w:pPr>
        <w:numPr>
          <w:ilvl w:val="2"/>
          <w:numId w:val="3"/>
        </w:numPr>
        <w:ind w:left="1060" w:right="851"/>
        <w:jc w:val="both"/>
        <w:rPr>
          <w:rFonts w:ascii="Tahoma" w:hAnsi="Tahoma" w:cs="Tahoma"/>
          <w:sz w:val="22"/>
          <w:szCs w:val="22"/>
          <w:lang w:val="ru-RU"/>
        </w:rPr>
      </w:pPr>
      <w:r w:rsidRPr="00FB75C1">
        <w:rPr>
          <w:rFonts w:ascii="Tahoma" w:hAnsi="Tahoma" w:cs="Tahoma"/>
          <w:sz w:val="22"/>
          <w:szCs w:val="22"/>
          <w:lang w:val="ru-RU"/>
        </w:rPr>
        <w:t>arrangement of the transportation</w:t>
      </w:r>
    </w:p>
    <w:p w14:paraId="0A1D828B" w14:textId="77777777" w:rsidR="003F7B0C" w:rsidRPr="00FB75C1" w:rsidRDefault="003F7B0C" w:rsidP="008B6B86">
      <w:pPr>
        <w:numPr>
          <w:ilvl w:val="2"/>
          <w:numId w:val="3"/>
        </w:numPr>
        <w:ind w:left="1060" w:right="851"/>
        <w:jc w:val="both"/>
        <w:rPr>
          <w:rFonts w:ascii="Tahoma" w:hAnsi="Tahoma" w:cs="Tahoma"/>
          <w:sz w:val="22"/>
          <w:szCs w:val="22"/>
          <w:lang w:val="en-GB"/>
        </w:rPr>
      </w:pPr>
      <w:r w:rsidRPr="00FB75C1">
        <w:rPr>
          <w:rFonts w:ascii="Tahoma" w:hAnsi="Tahoma" w:cs="Tahoma"/>
          <w:sz w:val="22"/>
          <w:szCs w:val="22"/>
          <w:lang w:val="en-GB"/>
        </w:rPr>
        <w:t>after the terms of the delivery are set up and there are no external influences and additional directions from</w:t>
      </w:r>
      <w:r w:rsidR="00FB75C1" w:rsidRPr="00FB75C1">
        <w:rPr>
          <w:rFonts w:ascii="Tahoma" w:hAnsi="Tahoma" w:cs="Tahoma"/>
          <w:sz w:val="22"/>
          <w:szCs w:val="22"/>
          <w:lang w:val="en-GB"/>
        </w:rPr>
        <w:t xml:space="preserve"> Customer</w:t>
      </w:r>
      <w:r w:rsidRPr="00FB75C1">
        <w:rPr>
          <w:rFonts w:ascii="Tahoma" w:hAnsi="Tahoma" w:cs="Tahoma"/>
          <w:sz w:val="22"/>
          <w:szCs w:val="22"/>
          <w:lang w:val="en-GB"/>
        </w:rPr>
        <w:t xml:space="preserve">, </w:t>
      </w:r>
      <w:r w:rsidR="00FB75C1" w:rsidRPr="00FB75C1">
        <w:rPr>
          <w:rFonts w:ascii="Tahoma" w:hAnsi="Tahoma" w:cs="Tahoma"/>
          <w:sz w:val="22"/>
          <w:szCs w:val="22"/>
          <w:lang w:val="en-GB"/>
        </w:rPr>
        <w:t>Contractor</w:t>
      </w:r>
      <w:r w:rsidRPr="00FB75C1">
        <w:rPr>
          <w:rFonts w:ascii="Tahoma" w:hAnsi="Tahoma" w:cs="Tahoma"/>
          <w:sz w:val="22"/>
          <w:szCs w:val="22"/>
          <w:lang w:val="en-GB"/>
        </w:rPr>
        <w:t xml:space="preserve"> takes all the responsibility to deliver the products in time and in full quantities. Otherwise, the delivery of the rest of the load must be performed at the costs of </w:t>
      </w:r>
      <w:r w:rsidR="00FB75C1" w:rsidRPr="00FB75C1">
        <w:rPr>
          <w:rFonts w:ascii="Tahoma" w:hAnsi="Tahoma" w:cs="Tahoma"/>
          <w:sz w:val="22"/>
          <w:szCs w:val="22"/>
          <w:lang w:val="en-GB"/>
        </w:rPr>
        <w:t>CONTRACTOR</w:t>
      </w:r>
      <w:r w:rsidRPr="00FB75C1">
        <w:rPr>
          <w:rFonts w:ascii="Tahoma" w:hAnsi="Tahoma" w:cs="Tahoma"/>
          <w:sz w:val="22"/>
          <w:szCs w:val="22"/>
          <w:lang w:val="en-GB"/>
        </w:rPr>
        <w:t>.</w:t>
      </w:r>
    </w:p>
    <w:p w14:paraId="2925B815" w14:textId="77777777" w:rsidR="003F7B0C" w:rsidRPr="00FB75C1" w:rsidRDefault="003F7B0C" w:rsidP="008B6B86">
      <w:pPr>
        <w:numPr>
          <w:ilvl w:val="2"/>
          <w:numId w:val="3"/>
        </w:numPr>
        <w:ind w:left="1060" w:right="851"/>
        <w:jc w:val="both"/>
        <w:rPr>
          <w:rFonts w:ascii="Tahoma" w:hAnsi="Tahoma" w:cs="Tahoma"/>
          <w:sz w:val="22"/>
          <w:szCs w:val="22"/>
          <w:lang w:val="en-GB"/>
        </w:rPr>
      </w:pPr>
      <w:r w:rsidRPr="00FB75C1">
        <w:rPr>
          <w:rFonts w:ascii="Tahoma" w:hAnsi="Tahoma" w:cs="Tahoma"/>
          <w:sz w:val="22"/>
          <w:szCs w:val="22"/>
          <w:lang w:val="en-GB"/>
        </w:rPr>
        <w:t xml:space="preserve">Accounting and informing of the </w:t>
      </w:r>
      <w:r w:rsidR="00FB75C1" w:rsidRPr="00FB75C1">
        <w:rPr>
          <w:rFonts w:ascii="Tahoma" w:hAnsi="Tahoma" w:cs="Tahoma"/>
          <w:sz w:val="22"/>
          <w:szCs w:val="22"/>
          <w:lang w:val="en-GB"/>
        </w:rPr>
        <w:t>Customer</w:t>
      </w:r>
      <w:r w:rsidRPr="00FB75C1">
        <w:rPr>
          <w:rFonts w:ascii="Tahoma" w:hAnsi="Tahoma" w:cs="Tahoma"/>
          <w:sz w:val="22"/>
          <w:szCs w:val="22"/>
          <w:lang w:val="en-GB"/>
        </w:rPr>
        <w:t xml:space="preserve"> about the quantities of the received products and possible mismatches in the delivery documents of the supplier. Checking of the visual state of the package (jammed, wet, shocked or any other damages). </w:t>
      </w:r>
    </w:p>
    <w:p w14:paraId="2713D034" w14:textId="77777777" w:rsidR="003F7B0C" w:rsidRPr="00FB75C1" w:rsidRDefault="003F7B0C" w:rsidP="008B6B86">
      <w:pPr>
        <w:ind w:left="360" w:right="851"/>
        <w:jc w:val="both"/>
        <w:rPr>
          <w:rFonts w:ascii="Tahoma" w:hAnsi="Tahoma" w:cs="Tahoma"/>
          <w:sz w:val="22"/>
          <w:szCs w:val="22"/>
          <w:lang w:val="en-GB"/>
        </w:rPr>
      </w:pPr>
    </w:p>
    <w:p w14:paraId="3E2714D0" w14:textId="77777777" w:rsidR="003F7B0C" w:rsidRPr="00FB75C1" w:rsidRDefault="003F7B0C"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lang w:val="en-GB"/>
        </w:rPr>
        <w:t xml:space="preserve">Reception of the deliveries by the order of </w:t>
      </w:r>
      <w:r w:rsidR="00FB75C1" w:rsidRPr="00FB75C1">
        <w:rPr>
          <w:rFonts w:ascii="Tahoma" w:hAnsi="Tahoma" w:cs="Tahoma"/>
          <w:sz w:val="22"/>
          <w:szCs w:val="22"/>
          <w:lang w:val="en-GB"/>
        </w:rPr>
        <w:t>Customer</w:t>
      </w:r>
      <w:r w:rsidRPr="00FB75C1">
        <w:rPr>
          <w:rFonts w:ascii="Tahoma" w:hAnsi="Tahoma" w:cs="Tahoma"/>
          <w:sz w:val="22"/>
          <w:szCs w:val="22"/>
          <w:lang w:val="en-GB"/>
        </w:rPr>
        <w:t xml:space="preserve"> in case of their delivery by the transport of the supplier only when the delivery is accompanied by the customs documents and invoices.</w:t>
      </w:r>
    </w:p>
    <w:p w14:paraId="7C5632B2" w14:textId="77777777" w:rsidR="003F7B0C" w:rsidRPr="00FB75C1" w:rsidRDefault="003F7B0C" w:rsidP="008B6B86">
      <w:pPr>
        <w:ind w:right="851"/>
        <w:jc w:val="both"/>
        <w:rPr>
          <w:rFonts w:ascii="Tahoma" w:hAnsi="Tahoma" w:cs="Tahoma"/>
          <w:sz w:val="22"/>
          <w:szCs w:val="22"/>
          <w:lang w:val="en-GB"/>
        </w:rPr>
      </w:pPr>
    </w:p>
    <w:p w14:paraId="11E3CD47" w14:textId="77777777" w:rsidR="003F7B0C" w:rsidRPr="00FB75C1" w:rsidRDefault="003F7B0C" w:rsidP="008B6B86">
      <w:pPr>
        <w:numPr>
          <w:ilvl w:val="0"/>
          <w:numId w:val="3"/>
        </w:numPr>
        <w:ind w:right="851"/>
        <w:jc w:val="both"/>
        <w:rPr>
          <w:rFonts w:ascii="Tahoma" w:hAnsi="Tahoma" w:cs="Tahoma"/>
          <w:b/>
          <w:sz w:val="22"/>
          <w:szCs w:val="22"/>
          <w:lang w:val="ru-RU"/>
        </w:rPr>
      </w:pPr>
      <w:r w:rsidRPr="00FB75C1">
        <w:rPr>
          <w:rFonts w:ascii="Tahoma" w:hAnsi="Tahoma" w:cs="Tahoma"/>
          <w:b/>
          <w:sz w:val="22"/>
          <w:szCs w:val="22"/>
          <w:lang w:val="ru-RU"/>
        </w:rPr>
        <w:t>Storage of the goods</w:t>
      </w:r>
    </w:p>
    <w:p w14:paraId="6B46E4F2" w14:textId="77777777" w:rsidR="003F7B0C" w:rsidRPr="00FB75C1" w:rsidRDefault="003F7B0C" w:rsidP="008B6B86">
      <w:pPr>
        <w:ind w:left="360" w:right="851"/>
        <w:jc w:val="both"/>
        <w:rPr>
          <w:rFonts w:ascii="Tahoma" w:hAnsi="Tahoma" w:cs="Tahoma"/>
          <w:sz w:val="22"/>
          <w:szCs w:val="22"/>
          <w:lang w:val="ru-RU"/>
        </w:rPr>
      </w:pPr>
    </w:p>
    <w:p w14:paraId="19CA150C" w14:textId="77777777" w:rsidR="003F7B0C" w:rsidRPr="00FB75C1" w:rsidRDefault="003F7B0C"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lang w:val="en-GB"/>
        </w:rPr>
        <w:t xml:space="preserve">The possibility to store for a long time (more than 1 month) and process the goods with </w:t>
      </w:r>
      <w:r w:rsidRPr="00FB75C1">
        <w:rPr>
          <w:rFonts w:ascii="Tahoma" w:hAnsi="Tahoma" w:cs="Tahoma"/>
          <w:sz w:val="22"/>
          <w:szCs w:val="22"/>
        </w:rPr>
        <w:t>EX</w:t>
      </w:r>
      <w:r w:rsidRPr="00FB75C1">
        <w:rPr>
          <w:rFonts w:ascii="Tahoma" w:hAnsi="Tahoma" w:cs="Tahoma"/>
          <w:sz w:val="22"/>
          <w:szCs w:val="22"/>
          <w:lang w:val="en-GB"/>
        </w:rPr>
        <w:t xml:space="preserve">1, </w:t>
      </w:r>
      <w:r w:rsidRPr="00FB75C1">
        <w:rPr>
          <w:rFonts w:ascii="Tahoma" w:hAnsi="Tahoma" w:cs="Tahoma"/>
          <w:sz w:val="22"/>
          <w:szCs w:val="22"/>
        </w:rPr>
        <w:t>T</w:t>
      </w:r>
      <w:r w:rsidRPr="00FB75C1">
        <w:rPr>
          <w:rFonts w:ascii="Tahoma" w:hAnsi="Tahoma" w:cs="Tahoma"/>
          <w:sz w:val="22"/>
          <w:szCs w:val="22"/>
          <w:lang w:val="en-GB"/>
        </w:rPr>
        <w:t>1 status. The applicable norms of storage conditions (such as temperature, humidity) are to be provided.</w:t>
      </w:r>
    </w:p>
    <w:p w14:paraId="78962E05" w14:textId="77777777" w:rsidR="008B6B86" w:rsidRPr="00FB75C1" w:rsidRDefault="003F7B0C" w:rsidP="008B6B86">
      <w:pPr>
        <w:ind w:left="720" w:right="851"/>
        <w:jc w:val="both"/>
        <w:rPr>
          <w:rFonts w:ascii="Tahoma" w:hAnsi="Tahoma" w:cs="Tahoma"/>
          <w:sz w:val="22"/>
          <w:szCs w:val="22"/>
          <w:lang w:val="en-GB"/>
        </w:rPr>
      </w:pPr>
      <w:r w:rsidRPr="00FB75C1">
        <w:rPr>
          <w:rFonts w:ascii="Tahoma" w:hAnsi="Tahoma" w:cs="Tahoma"/>
          <w:sz w:val="22"/>
          <w:szCs w:val="22"/>
          <w:lang w:val="en-GB"/>
        </w:rPr>
        <w:t>Keeping record of the current state of the warehouse with a possibility to present a report on demand.</w:t>
      </w:r>
    </w:p>
    <w:p w14:paraId="34706CA7" w14:textId="77777777" w:rsidR="008B6B86" w:rsidRPr="00FB75C1" w:rsidRDefault="00FB75C1" w:rsidP="00FE01EE">
      <w:pPr>
        <w:numPr>
          <w:ilvl w:val="1"/>
          <w:numId w:val="9"/>
        </w:numPr>
        <w:jc w:val="both"/>
        <w:rPr>
          <w:rFonts w:ascii="Tahoma" w:hAnsi="Tahoma" w:cs="Tahoma"/>
          <w:sz w:val="22"/>
          <w:szCs w:val="22"/>
        </w:rPr>
      </w:pPr>
      <w:r w:rsidRPr="00FB75C1">
        <w:rPr>
          <w:rFonts w:ascii="Tahoma" w:hAnsi="Tahoma" w:cs="Tahoma"/>
          <w:sz w:val="22"/>
          <w:szCs w:val="22"/>
          <w:lang w:val="en-GB"/>
        </w:rPr>
        <w:t>CONTRACTOR</w:t>
      </w:r>
      <w:r w:rsidRPr="00FB75C1">
        <w:rPr>
          <w:rFonts w:ascii="Tahoma" w:hAnsi="Tahoma" w:cs="Tahoma"/>
          <w:sz w:val="22"/>
          <w:szCs w:val="22"/>
        </w:rPr>
        <w:t xml:space="preserve"> </w:t>
      </w:r>
      <w:r w:rsidR="00406894" w:rsidRPr="00FB75C1">
        <w:rPr>
          <w:rFonts w:ascii="Tahoma" w:hAnsi="Tahoma" w:cs="Tahoma"/>
          <w:sz w:val="22"/>
          <w:szCs w:val="22"/>
        </w:rPr>
        <w:t xml:space="preserve">by order of </w:t>
      </w:r>
      <w:r w:rsidRPr="00FB75C1">
        <w:rPr>
          <w:rFonts w:ascii="Tahoma" w:hAnsi="Tahoma" w:cs="Tahoma"/>
          <w:sz w:val="22"/>
          <w:szCs w:val="22"/>
          <w:lang w:val="en-GB"/>
        </w:rPr>
        <w:t>Customer</w:t>
      </w:r>
      <w:r w:rsidR="00406894" w:rsidRPr="00FB75C1">
        <w:rPr>
          <w:rFonts w:ascii="Tahoma" w:hAnsi="Tahoma" w:cs="Tahoma"/>
          <w:sz w:val="22"/>
          <w:szCs w:val="22"/>
        </w:rPr>
        <w:t xml:space="preserve"> carries out, division, grouping of cargoes in according with</w:t>
      </w:r>
    </w:p>
    <w:p w14:paraId="604300DB" w14:textId="4D685CF6" w:rsidR="00FE01EE" w:rsidRDefault="00406894" w:rsidP="00FE01EE">
      <w:pPr>
        <w:ind w:left="181" w:firstLine="539"/>
        <w:jc w:val="both"/>
        <w:rPr>
          <w:rFonts w:ascii="Tahoma" w:hAnsi="Tahoma" w:cs="Tahoma"/>
          <w:sz w:val="22"/>
          <w:szCs w:val="22"/>
        </w:rPr>
      </w:pPr>
      <w:r w:rsidRPr="00FB75C1">
        <w:rPr>
          <w:rFonts w:ascii="Tahoma" w:hAnsi="Tahoma" w:cs="Tahoma"/>
          <w:sz w:val="22"/>
          <w:szCs w:val="22"/>
        </w:rPr>
        <w:t>invoice, makes full and partial shipment of the goods</w:t>
      </w:r>
    </w:p>
    <w:p w14:paraId="37C316B2" w14:textId="524A6F86" w:rsidR="00FE01EE" w:rsidRDefault="00FE01EE" w:rsidP="00FE01EE">
      <w:pPr>
        <w:jc w:val="both"/>
        <w:rPr>
          <w:rFonts w:ascii="Tahoma" w:hAnsi="Tahoma" w:cs="Tahoma"/>
          <w:sz w:val="22"/>
          <w:szCs w:val="22"/>
        </w:rPr>
      </w:pPr>
    </w:p>
    <w:p w14:paraId="4DA32FE1" w14:textId="3255D410" w:rsidR="00B52AE4" w:rsidRDefault="00B52AE4" w:rsidP="00214783">
      <w:pPr>
        <w:pStyle w:val="Listenabsatz"/>
        <w:numPr>
          <w:ilvl w:val="1"/>
          <w:numId w:val="9"/>
        </w:numPr>
        <w:ind w:left="181" w:firstLine="539"/>
        <w:jc w:val="both"/>
        <w:rPr>
          <w:rFonts w:ascii="Tahoma" w:hAnsi="Tahoma" w:cs="Tahoma"/>
          <w:sz w:val="22"/>
          <w:szCs w:val="22"/>
        </w:rPr>
      </w:pPr>
      <w:r>
        <w:rPr>
          <w:rFonts w:ascii="Tahoma" w:hAnsi="Tahoma" w:cs="Tahoma"/>
          <w:sz w:val="22"/>
          <w:szCs w:val="22"/>
        </w:rPr>
        <w:t>Storage of Pallets and Cartons will be debit as per contract or offer.</w:t>
      </w:r>
    </w:p>
    <w:p w14:paraId="5C938C8C" w14:textId="19C8F672" w:rsidR="00FE01EE" w:rsidRDefault="00FE01EE" w:rsidP="00214783">
      <w:pPr>
        <w:pStyle w:val="Listenabsatz"/>
        <w:numPr>
          <w:ilvl w:val="1"/>
          <w:numId w:val="9"/>
        </w:numPr>
        <w:ind w:left="181" w:firstLine="539"/>
        <w:jc w:val="both"/>
        <w:rPr>
          <w:rFonts w:ascii="Tahoma" w:hAnsi="Tahoma" w:cs="Tahoma"/>
          <w:sz w:val="22"/>
          <w:szCs w:val="22"/>
        </w:rPr>
      </w:pPr>
      <w:r w:rsidRPr="00FE01EE">
        <w:rPr>
          <w:rFonts w:ascii="Tahoma" w:hAnsi="Tahoma" w:cs="Tahoma"/>
          <w:sz w:val="22"/>
          <w:szCs w:val="22"/>
        </w:rPr>
        <w:t>Storage of a Car/Vehicle normal EU-Size, no Vans or Trucks , 1</w:t>
      </w:r>
      <w:r w:rsidR="00B52AE4">
        <w:rPr>
          <w:rFonts w:ascii="Tahoma" w:hAnsi="Tahoma" w:cs="Tahoma"/>
          <w:sz w:val="22"/>
          <w:szCs w:val="22"/>
        </w:rPr>
        <w:t>6</w:t>
      </w:r>
      <w:r w:rsidRPr="00FE01EE">
        <w:rPr>
          <w:rFonts w:ascii="Tahoma" w:hAnsi="Tahoma" w:cs="Tahoma"/>
          <w:sz w:val="22"/>
          <w:szCs w:val="22"/>
        </w:rPr>
        <w:t>0,00 € per Month, each</w:t>
      </w:r>
    </w:p>
    <w:p w14:paraId="0CA53EC0" w14:textId="76C67E36" w:rsidR="00FE01EE" w:rsidRDefault="00FE01EE" w:rsidP="00FE01EE">
      <w:pPr>
        <w:pStyle w:val="Listenabsatz"/>
        <w:ind w:firstLine="720"/>
        <w:jc w:val="both"/>
        <w:rPr>
          <w:rFonts w:ascii="Tahoma" w:hAnsi="Tahoma" w:cs="Tahoma"/>
          <w:sz w:val="22"/>
          <w:szCs w:val="22"/>
        </w:rPr>
      </w:pPr>
      <w:r w:rsidRPr="00FE01EE">
        <w:rPr>
          <w:rFonts w:ascii="Tahoma" w:hAnsi="Tahoma" w:cs="Tahoma"/>
          <w:sz w:val="22"/>
          <w:szCs w:val="22"/>
        </w:rPr>
        <w:t xml:space="preserve">starting </w:t>
      </w:r>
      <w:r>
        <w:rPr>
          <w:rFonts w:ascii="Tahoma" w:hAnsi="Tahoma" w:cs="Tahoma"/>
          <w:sz w:val="22"/>
          <w:szCs w:val="22"/>
        </w:rPr>
        <w:t>m</w:t>
      </w:r>
      <w:r w:rsidRPr="00FE01EE">
        <w:rPr>
          <w:rFonts w:ascii="Tahoma" w:hAnsi="Tahoma" w:cs="Tahoma"/>
          <w:sz w:val="22"/>
          <w:szCs w:val="22"/>
        </w:rPr>
        <w:t>onth till 7 days</w:t>
      </w:r>
      <w:r>
        <w:rPr>
          <w:rFonts w:ascii="Tahoma" w:hAnsi="Tahoma" w:cs="Tahoma"/>
          <w:sz w:val="22"/>
          <w:szCs w:val="22"/>
        </w:rPr>
        <w:t xml:space="preserve"> </w:t>
      </w:r>
      <w:r w:rsidRPr="00FE01EE">
        <w:rPr>
          <w:rFonts w:ascii="Tahoma" w:hAnsi="Tahoma" w:cs="Tahoma"/>
          <w:sz w:val="22"/>
          <w:szCs w:val="22"/>
        </w:rPr>
        <w:t>1</w:t>
      </w:r>
      <w:r w:rsidR="00B52AE4">
        <w:rPr>
          <w:rFonts w:ascii="Tahoma" w:hAnsi="Tahoma" w:cs="Tahoma"/>
          <w:sz w:val="22"/>
          <w:szCs w:val="22"/>
        </w:rPr>
        <w:t>2</w:t>
      </w:r>
      <w:r w:rsidRPr="00FE01EE">
        <w:rPr>
          <w:rFonts w:ascii="Tahoma" w:hAnsi="Tahoma" w:cs="Tahoma"/>
          <w:sz w:val="22"/>
          <w:szCs w:val="22"/>
        </w:rPr>
        <w:t>0,00 € within the seventh days a full month will be debit.</w:t>
      </w:r>
    </w:p>
    <w:p w14:paraId="21BBCC9B" w14:textId="3496D728" w:rsidR="00B52AE4" w:rsidRDefault="00B52AE4" w:rsidP="00B52AE4">
      <w:pPr>
        <w:jc w:val="both"/>
        <w:rPr>
          <w:rFonts w:ascii="Tahoma" w:hAnsi="Tahoma" w:cs="Tahoma"/>
          <w:sz w:val="22"/>
          <w:szCs w:val="22"/>
        </w:rPr>
      </w:pPr>
    </w:p>
    <w:p w14:paraId="7AFC1C21" w14:textId="77777777" w:rsidR="003F7B0C" w:rsidRPr="00FB75C1" w:rsidRDefault="003F7B0C" w:rsidP="008B6B86">
      <w:pPr>
        <w:ind w:left="360" w:right="851"/>
        <w:jc w:val="both"/>
        <w:rPr>
          <w:rFonts w:ascii="Tahoma" w:hAnsi="Tahoma" w:cs="Tahoma"/>
          <w:sz w:val="22"/>
          <w:szCs w:val="22"/>
          <w:lang w:val="en-GB"/>
        </w:rPr>
      </w:pPr>
    </w:p>
    <w:p w14:paraId="34D02310" w14:textId="77777777" w:rsidR="003F7B0C" w:rsidRPr="00FB75C1" w:rsidRDefault="003F7B0C" w:rsidP="008B6B86">
      <w:pPr>
        <w:numPr>
          <w:ilvl w:val="0"/>
          <w:numId w:val="3"/>
        </w:numPr>
        <w:ind w:right="851"/>
        <w:jc w:val="both"/>
        <w:rPr>
          <w:rFonts w:ascii="Tahoma" w:hAnsi="Tahoma" w:cs="Tahoma"/>
          <w:b/>
          <w:sz w:val="22"/>
          <w:szCs w:val="22"/>
          <w:lang w:val="ru-RU"/>
        </w:rPr>
      </w:pPr>
      <w:r w:rsidRPr="00FB75C1">
        <w:rPr>
          <w:rFonts w:ascii="Tahoma" w:hAnsi="Tahoma" w:cs="Tahoma"/>
          <w:b/>
          <w:sz w:val="22"/>
          <w:szCs w:val="22"/>
          <w:lang w:val="ru-RU"/>
        </w:rPr>
        <w:t>Shipments</w:t>
      </w:r>
    </w:p>
    <w:p w14:paraId="2FDDE711" w14:textId="77777777" w:rsidR="003F7B0C" w:rsidRPr="00FB75C1" w:rsidRDefault="003F7B0C" w:rsidP="008B6B86">
      <w:pPr>
        <w:ind w:left="360" w:right="851"/>
        <w:jc w:val="both"/>
        <w:rPr>
          <w:rFonts w:ascii="Tahoma" w:hAnsi="Tahoma" w:cs="Tahoma"/>
          <w:sz w:val="22"/>
          <w:szCs w:val="22"/>
          <w:lang w:val="ru-RU"/>
        </w:rPr>
      </w:pPr>
    </w:p>
    <w:p w14:paraId="6EF6513D" w14:textId="5B482D58" w:rsidR="003F7B0C" w:rsidRPr="00FB75C1" w:rsidRDefault="003F7B0C"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lang w:val="en-GB"/>
        </w:rPr>
        <w:t xml:space="preserve">Preparation of all the necessary </w:t>
      </w:r>
      <w:r w:rsidR="00D75A7A" w:rsidRPr="00FB75C1">
        <w:rPr>
          <w:rFonts w:ascii="Tahoma" w:hAnsi="Tahoma" w:cs="Tahoma"/>
          <w:sz w:val="22"/>
          <w:szCs w:val="22"/>
          <w:lang w:val="en-GB"/>
        </w:rPr>
        <w:t>documents</w:t>
      </w:r>
      <w:r w:rsidRPr="00FB75C1">
        <w:rPr>
          <w:rFonts w:ascii="Tahoma" w:hAnsi="Tahoma" w:cs="Tahoma"/>
          <w:sz w:val="22"/>
          <w:szCs w:val="22"/>
          <w:lang w:val="en-GB"/>
        </w:rPr>
        <w:t xml:space="preserve"> with coordination of </w:t>
      </w:r>
      <w:r w:rsidR="00FB75C1" w:rsidRPr="00FB75C1">
        <w:rPr>
          <w:rFonts w:ascii="Tahoma" w:hAnsi="Tahoma" w:cs="Tahoma"/>
          <w:sz w:val="22"/>
          <w:szCs w:val="22"/>
          <w:lang w:val="en-GB"/>
        </w:rPr>
        <w:t>Customer</w:t>
      </w:r>
      <w:r w:rsidRPr="00FB75C1">
        <w:rPr>
          <w:rFonts w:ascii="Tahoma" w:hAnsi="Tahoma" w:cs="Tahoma"/>
          <w:sz w:val="22"/>
          <w:szCs w:val="22"/>
          <w:lang w:val="en-GB"/>
        </w:rPr>
        <w:t xml:space="preserve"> Obligatory check of the final accompanying documents and informing about the quantities and positions of the loaded goods (by email or by fax) before the shipment leaves.</w:t>
      </w:r>
    </w:p>
    <w:p w14:paraId="7A9777BC" w14:textId="77777777" w:rsidR="00FB75C1" w:rsidRPr="00FB75C1" w:rsidRDefault="00FB75C1" w:rsidP="00FB75C1">
      <w:pPr>
        <w:ind w:left="180" w:right="851"/>
        <w:jc w:val="both"/>
        <w:rPr>
          <w:rFonts w:ascii="Tahoma" w:hAnsi="Tahoma" w:cs="Tahoma"/>
          <w:sz w:val="22"/>
          <w:szCs w:val="22"/>
          <w:lang w:val="en-GB"/>
        </w:rPr>
      </w:pPr>
    </w:p>
    <w:p w14:paraId="1FD95AC3" w14:textId="77777777" w:rsidR="003F7B0C" w:rsidRPr="00FB75C1" w:rsidRDefault="003F7B0C"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lang w:val="en-GB"/>
        </w:rPr>
        <w:t xml:space="preserve">Optimal loading of the truck with a possibility to load </w:t>
      </w:r>
      <w:r w:rsidR="00D75A7A" w:rsidRPr="00FB75C1">
        <w:rPr>
          <w:rFonts w:ascii="Tahoma" w:hAnsi="Tahoma" w:cs="Tahoma"/>
          <w:sz w:val="22"/>
          <w:szCs w:val="22"/>
          <w:lang w:val="en-GB"/>
        </w:rPr>
        <w:t>without</w:t>
      </w:r>
      <w:r w:rsidRPr="00FB75C1">
        <w:rPr>
          <w:rFonts w:ascii="Tahoma" w:hAnsi="Tahoma" w:cs="Tahoma"/>
          <w:sz w:val="22"/>
          <w:szCs w:val="22"/>
          <w:lang w:val="en-GB"/>
        </w:rPr>
        <w:t xml:space="preserve"> palettes and to compound the load out of various deliveries.</w:t>
      </w:r>
    </w:p>
    <w:p w14:paraId="707BC13B" w14:textId="77777777" w:rsidR="003F7B0C" w:rsidRPr="00FB75C1" w:rsidRDefault="003F7B0C"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lang w:val="en-GB"/>
        </w:rPr>
        <w:t xml:space="preserve">Checking of the conformity of the loaded goods to the accompanying documents with coordination of </w:t>
      </w:r>
      <w:r w:rsidR="00FB75C1" w:rsidRPr="00FB75C1">
        <w:rPr>
          <w:rFonts w:ascii="Tahoma" w:hAnsi="Tahoma" w:cs="Tahoma"/>
          <w:sz w:val="22"/>
          <w:szCs w:val="22"/>
          <w:lang w:val="en-GB"/>
        </w:rPr>
        <w:t>Customer</w:t>
      </w:r>
      <w:r w:rsidRPr="00FB75C1">
        <w:rPr>
          <w:rFonts w:ascii="Tahoma" w:hAnsi="Tahoma" w:cs="Tahoma"/>
          <w:sz w:val="22"/>
          <w:szCs w:val="22"/>
          <w:lang w:val="en-GB"/>
        </w:rPr>
        <w:t xml:space="preserve"> without damaging of the packages and according to the current warehouse charge rates. </w:t>
      </w:r>
    </w:p>
    <w:p w14:paraId="56B0DED5" w14:textId="77777777" w:rsidR="003F7B0C" w:rsidRPr="00FB75C1" w:rsidRDefault="003F7B0C" w:rsidP="008B6B86">
      <w:pPr>
        <w:ind w:left="720" w:right="851"/>
        <w:jc w:val="both"/>
        <w:rPr>
          <w:rFonts w:ascii="Tahoma" w:hAnsi="Tahoma" w:cs="Tahoma"/>
          <w:sz w:val="22"/>
          <w:szCs w:val="22"/>
          <w:lang w:val="en-GB"/>
        </w:rPr>
      </w:pPr>
      <w:r w:rsidRPr="00FB75C1">
        <w:rPr>
          <w:rFonts w:ascii="Tahoma" w:hAnsi="Tahoma" w:cs="Tahoma"/>
          <w:sz w:val="22"/>
          <w:szCs w:val="22"/>
          <w:lang w:val="en-GB"/>
        </w:rPr>
        <w:lastRenderedPageBreak/>
        <w:t xml:space="preserve">Control of the absence (withdrawal, when necessary) of the accompanying documents from the supplier with the incorrect or redundant information (such as invoices, packing lists) with coordination of </w:t>
      </w:r>
      <w:r w:rsidR="00FB75C1" w:rsidRPr="00FB75C1">
        <w:rPr>
          <w:rFonts w:ascii="Tahoma" w:hAnsi="Tahoma" w:cs="Tahoma"/>
          <w:sz w:val="22"/>
          <w:szCs w:val="22"/>
          <w:lang w:val="en-GB"/>
        </w:rPr>
        <w:t>Customer</w:t>
      </w:r>
    </w:p>
    <w:p w14:paraId="5A616885" w14:textId="77777777" w:rsidR="003F7B0C" w:rsidRPr="00FB75C1" w:rsidRDefault="003F7B0C"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lang w:val="en-GB"/>
        </w:rPr>
        <w:t xml:space="preserve">When necessary, shipping of only customs cleared shipments by express, avia transport or arrangement of the transport to deliver the shipment to the certain point of collection (a preparatory coordination with </w:t>
      </w:r>
      <w:r w:rsidR="00FB75C1" w:rsidRPr="00FB75C1">
        <w:rPr>
          <w:rFonts w:ascii="Tahoma" w:hAnsi="Tahoma" w:cs="Tahoma"/>
          <w:sz w:val="22"/>
          <w:szCs w:val="22"/>
          <w:lang w:val="en-GB"/>
        </w:rPr>
        <w:t>Customer</w:t>
      </w:r>
      <w:r w:rsidRPr="00FB75C1">
        <w:rPr>
          <w:rFonts w:ascii="Tahoma" w:hAnsi="Tahoma" w:cs="Tahoma"/>
          <w:sz w:val="22"/>
          <w:szCs w:val="22"/>
          <w:lang w:val="en-GB"/>
        </w:rPr>
        <w:t xml:space="preserve"> concerning the prices, terms and other conditions must take place).</w:t>
      </w:r>
    </w:p>
    <w:p w14:paraId="65F399AB" w14:textId="77777777" w:rsidR="003F7B0C" w:rsidRPr="00FB75C1" w:rsidRDefault="003F7B0C" w:rsidP="008B6B86">
      <w:pPr>
        <w:ind w:left="720" w:right="851"/>
        <w:jc w:val="both"/>
        <w:rPr>
          <w:rFonts w:ascii="Tahoma" w:hAnsi="Tahoma" w:cs="Tahoma"/>
          <w:sz w:val="22"/>
          <w:szCs w:val="22"/>
        </w:rPr>
      </w:pPr>
      <w:r w:rsidRPr="00FB75C1">
        <w:rPr>
          <w:rFonts w:ascii="Tahoma" w:hAnsi="Tahoma" w:cs="Tahoma"/>
          <w:sz w:val="22"/>
          <w:szCs w:val="22"/>
          <w:lang w:val="en-GB"/>
        </w:rPr>
        <w:t xml:space="preserve">Notification of </w:t>
      </w:r>
      <w:r w:rsidR="00FB75C1" w:rsidRPr="00FB75C1">
        <w:rPr>
          <w:rFonts w:ascii="Tahoma" w:hAnsi="Tahoma" w:cs="Tahoma"/>
          <w:sz w:val="22"/>
          <w:szCs w:val="22"/>
          <w:lang w:val="en-GB"/>
        </w:rPr>
        <w:t>Customer</w:t>
      </w:r>
      <w:r w:rsidRPr="00FB75C1">
        <w:rPr>
          <w:rFonts w:ascii="Tahoma" w:hAnsi="Tahoma" w:cs="Tahoma"/>
          <w:sz w:val="22"/>
          <w:szCs w:val="22"/>
          <w:lang w:val="en-GB"/>
        </w:rPr>
        <w:t xml:space="preserve"> in case of apparent in case of apparent inadequacy of the ordered by </w:t>
      </w:r>
      <w:r w:rsidR="00FB75C1" w:rsidRPr="00FB75C1">
        <w:rPr>
          <w:rFonts w:ascii="Tahoma" w:hAnsi="Tahoma" w:cs="Tahoma"/>
          <w:sz w:val="22"/>
          <w:szCs w:val="22"/>
          <w:lang w:val="en-GB"/>
        </w:rPr>
        <w:t>Customer</w:t>
      </w:r>
      <w:r w:rsidRPr="00FB75C1">
        <w:rPr>
          <w:rFonts w:ascii="Tahoma" w:hAnsi="Tahoma" w:cs="Tahoma"/>
          <w:sz w:val="22"/>
          <w:szCs w:val="22"/>
          <w:lang w:val="en-GB"/>
        </w:rPr>
        <w:t xml:space="preserve"> transport to the normal conditions of delivery and transportation (apparently </w:t>
      </w:r>
      <w:r w:rsidR="00D75A7A" w:rsidRPr="00FB75C1">
        <w:rPr>
          <w:rFonts w:ascii="Tahoma" w:hAnsi="Tahoma" w:cs="Tahoma"/>
          <w:sz w:val="22"/>
          <w:szCs w:val="22"/>
          <w:lang w:val="en-GB"/>
        </w:rPr>
        <w:t>substandard</w:t>
      </w:r>
      <w:r w:rsidRPr="00FB75C1">
        <w:rPr>
          <w:rFonts w:ascii="Tahoma" w:hAnsi="Tahoma" w:cs="Tahoma"/>
          <w:sz w:val="22"/>
          <w:szCs w:val="22"/>
          <w:lang w:val="en-GB"/>
        </w:rPr>
        <w:t xml:space="preserve"> carrier, ragged enclosure, absence or inconformity of the transport documents) as an additional control measure before the shipment leaves.</w:t>
      </w:r>
    </w:p>
    <w:p w14:paraId="4D5B2FC7" w14:textId="77777777" w:rsidR="003F7B0C" w:rsidRPr="00FB75C1" w:rsidRDefault="003F7B0C" w:rsidP="008B6B86">
      <w:pPr>
        <w:ind w:left="720" w:right="851"/>
        <w:jc w:val="both"/>
        <w:rPr>
          <w:rFonts w:ascii="Tahoma" w:hAnsi="Tahoma" w:cs="Tahoma"/>
          <w:sz w:val="22"/>
          <w:szCs w:val="22"/>
        </w:rPr>
      </w:pPr>
    </w:p>
    <w:p w14:paraId="3E44CC65" w14:textId="77777777" w:rsidR="003F7B0C" w:rsidRPr="00FB75C1" w:rsidRDefault="003F7B0C" w:rsidP="008B6B86">
      <w:pPr>
        <w:numPr>
          <w:ilvl w:val="0"/>
          <w:numId w:val="3"/>
        </w:numPr>
        <w:ind w:left="539" w:right="851" w:hanging="539"/>
        <w:jc w:val="both"/>
        <w:rPr>
          <w:rFonts w:ascii="Tahoma" w:hAnsi="Tahoma" w:cs="Tahoma"/>
          <w:b/>
          <w:sz w:val="22"/>
          <w:szCs w:val="22"/>
          <w:lang w:val="ru-RU"/>
        </w:rPr>
      </w:pPr>
      <w:r w:rsidRPr="00FB75C1">
        <w:rPr>
          <w:rFonts w:ascii="Tahoma" w:hAnsi="Tahoma" w:cs="Tahoma"/>
          <w:b/>
          <w:sz w:val="22"/>
          <w:szCs w:val="22"/>
          <w:lang w:val="ru-RU"/>
        </w:rPr>
        <w:t>Additional conditions</w:t>
      </w:r>
    </w:p>
    <w:p w14:paraId="70621621" w14:textId="77777777" w:rsidR="003F7B0C" w:rsidRPr="00FB75C1" w:rsidRDefault="003F7B0C" w:rsidP="008B6B86">
      <w:pPr>
        <w:ind w:left="360" w:right="851"/>
        <w:jc w:val="both"/>
        <w:rPr>
          <w:rFonts w:ascii="Tahoma" w:hAnsi="Tahoma" w:cs="Tahoma"/>
          <w:sz w:val="22"/>
          <w:szCs w:val="22"/>
          <w:lang w:val="ru-RU"/>
        </w:rPr>
      </w:pPr>
    </w:p>
    <w:p w14:paraId="7DF7EF37" w14:textId="77777777" w:rsidR="003F7B0C" w:rsidRPr="00FB75C1" w:rsidRDefault="00FB75C1"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rPr>
        <w:t>CONTRACTOR</w:t>
      </w:r>
      <w:r w:rsidR="003F7B0C" w:rsidRPr="00FB75C1">
        <w:rPr>
          <w:rFonts w:ascii="Tahoma" w:hAnsi="Tahoma" w:cs="Tahoma"/>
          <w:sz w:val="22"/>
          <w:szCs w:val="22"/>
          <w:lang w:val="en-GB"/>
        </w:rPr>
        <w:t xml:space="preserve"> bears all the responsibility for the integrity and conformity of the quantities and </w:t>
      </w:r>
      <w:r w:rsidR="00D75A7A" w:rsidRPr="00FB75C1">
        <w:rPr>
          <w:rFonts w:ascii="Tahoma" w:hAnsi="Tahoma" w:cs="Tahoma"/>
          <w:sz w:val="22"/>
          <w:szCs w:val="22"/>
          <w:lang w:val="en-GB"/>
        </w:rPr>
        <w:t>complicity</w:t>
      </w:r>
      <w:r w:rsidR="003F7B0C" w:rsidRPr="00FB75C1">
        <w:rPr>
          <w:rFonts w:ascii="Tahoma" w:hAnsi="Tahoma" w:cs="Tahoma"/>
          <w:sz w:val="22"/>
          <w:szCs w:val="22"/>
          <w:lang w:val="en-GB"/>
        </w:rPr>
        <w:t xml:space="preserve"> of the delivery to the transport documents of the supplier from the moment of reception till the moment of shipment to the indicated by the </w:t>
      </w:r>
      <w:r w:rsidRPr="00FB75C1">
        <w:rPr>
          <w:rFonts w:ascii="Tahoma" w:hAnsi="Tahoma" w:cs="Tahoma"/>
          <w:sz w:val="22"/>
          <w:szCs w:val="22"/>
          <w:lang w:val="en-GB"/>
        </w:rPr>
        <w:t>Customer</w:t>
      </w:r>
      <w:r w:rsidR="003F7B0C" w:rsidRPr="00FB75C1">
        <w:rPr>
          <w:rFonts w:ascii="Tahoma" w:hAnsi="Tahoma" w:cs="Tahoma"/>
          <w:sz w:val="22"/>
          <w:szCs w:val="22"/>
          <w:lang w:val="en-GB"/>
        </w:rPr>
        <w:t xml:space="preserve"> address. </w:t>
      </w:r>
    </w:p>
    <w:p w14:paraId="2BA0FB4E" w14:textId="77777777" w:rsidR="003F7B0C" w:rsidRPr="00FB75C1" w:rsidRDefault="00FB75C1"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lang w:val="en-GB"/>
        </w:rPr>
        <w:t>Customer</w:t>
      </w:r>
      <w:r w:rsidR="003F7B0C" w:rsidRPr="00FB75C1">
        <w:rPr>
          <w:rFonts w:ascii="Tahoma" w:hAnsi="Tahoma" w:cs="Tahoma"/>
          <w:sz w:val="22"/>
          <w:szCs w:val="22"/>
          <w:lang w:val="en-GB"/>
        </w:rPr>
        <w:t xml:space="preserve"> undertakes to pay all the scheduled costs before the estimated dates.</w:t>
      </w:r>
    </w:p>
    <w:p w14:paraId="59D5AF95" w14:textId="77777777" w:rsidR="003F7B0C" w:rsidRPr="00FB75C1" w:rsidRDefault="003F7B0C" w:rsidP="008B6B86">
      <w:pPr>
        <w:ind w:left="720" w:right="851"/>
        <w:jc w:val="both"/>
        <w:rPr>
          <w:rFonts w:ascii="Tahoma" w:hAnsi="Tahoma" w:cs="Tahoma"/>
          <w:sz w:val="22"/>
          <w:szCs w:val="22"/>
          <w:lang w:val="en-GB"/>
        </w:rPr>
      </w:pPr>
      <w:r w:rsidRPr="00FB75C1">
        <w:rPr>
          <w:rFonts w:ascii="Tahoma" w:hAnsi="Tahoma" w:cs="Tahoma"/>
          <w:sz w:val="22"/>
          <w:szCs w:val="22"/>
          <w:lang w:val="en-GB"/>
        </w:rPr>
        <w:t>The Partners obey to keep commercial privacy, not to release if not agreed any commercial information concerning the prices, terms, amounts, quantities and specifications of the treated goods.</w:t>
      </w:r>
    </w:p>
    <w:p w14:paraId="75BDD592" w14:textId="77777777" w:rsidR="003F7B0C" w:rsidRPr="00FB75C1" w:rsidRDefault="003F7B0C" w:rsidP="008B6B86">
      <w:pPr>
        <w:numPr>
          <w:ilvl w:val="1"/>
          <w:numId w:val="3"/>
        </w:numPr>
        <w:ind w:right="851"/>
        <w:jc w:val="both"/>
        <w:rPr>
          <w:rFonts w:ascii="Tahoma" w:hAnsi="Tahoma" w:cs="Tahoma"/>
          <w:sz w:val="22"/>
          <w:szCs w:val="22"/>
          <w:lang w:val="en-GB"/>
        </w:rPr>
      </w:pPr>
      <w:r w:rsidRPr="00FB75C1">
        <w:rPr>
          <w:rFonts w:ascii="Tahoma" w:hAnsi="Tahoma" w:cs="Tahoma"/>
          <w:sz w:val="22"/>
          <w:szCs w:val="22"/>
          <w:lang w:val="en-GB"/>
        </w:rPr>
        <w:t>Any changes in the pre-arranged procedures of costs and work-schedule must be negotiated beforehand in 1 calendar month.</w:t>
      </w:r>
    </w:p>
    <w:p w14:paraId="0EB73834" w14:textId="77777777" w:rsidR="003F7B0C" w:rsidRPr="00FB75C1" w:rsidRDefault="008B6B86" w:rsidP="008B6B86">
      <w:pPr>
        <w:ind w:left="720" w:right="851" w:hanging="540"/>
        <w:jc w:val="both"/>
        <w:rPr>
          <w:rFonts w:ascii="Tahoma" w:hAnsi="Tahoma" w:cs="Tahoma"/>
          <w:sz w:val="22"/>
          <w:szCs w:val="22"/>
          <w:lang w:val="en-GB"/>
        </w:rPr>
      </w:pPr>
      <w:r w:rsidRPr="00FB75C1">
        <w:rPr>
          <w:rFonts w:ascii="Tahoma" w:hAnsi="Tahoma" w:cs="Tahoma"/>
          <w:sz w:val="22"/>
          <w:szCs w:val="22"/>
          <w:lang w:val="en-GB"/>
        </w:rPr>
        <w:t>4.5</w:t>
      </w:r>
      <w:r w:rsidR="003F7B0C" w:rsidRPr="00FB75C1">
        <w:rPr>
          <w:rFonts w:ascii="Tahoma" w:hAnsi="Tahoma" w:cs="Tahoma"/>
          <w:sz w:val="22"/>
          <w:szCs w:val="22"/>
          <w:lang w:val="en-GB"/>
        </w:rPr>
        <w:tab/>
        <w:t xml:space="preserve">If </w:t>
      </w:r>
      <w:r w:rsidR="00FB75C1" w:rsidRPr="00FB75C1">
        <w:rPr>
          <w:rFonts w:ascii="Tahoma" w:hAnsi="Tahoma" w:cs="Tahoma"/>
          <w:sz w:val="22"/>
          <w:szCs w:val="22"/>
          <w:lang w:val="en-GB"/>
        </w:rPr>
        <w:t>Customer</w:t>
      </w:r>
      <w:r w:rsidR="003F7B0C" w:rsidRPr="00FB75C1">
        <w:rPr>
          <w:rFonts w:ascii="Tahoma" w:hAnsi="Tahoma" w:cs="Tahoma"/>
          <w:sz w:val="22"/>
          <w:szCs w:val="22"/>
          <w:lang w:val="en-GB"/>
        </w:rPr>
        <w:t xml:space="preserve"> does not export the received by </w:t>
      </w:r>
      <w:r w:rsidR="00FB75C1" w:rsidRPr="00FB75C1">
        <w:rPr>
          <w:rFonts w:ascii="Tahoma" w:hAnsi="Tahoma" w:cs="Tahoma"/>
          <w:sz w:val="22"/>
          <w:szCs w:val="22"/>
          <w:lang w:val="en-GB"/>
        </w:rPr>
        <w:t>CONTRACTOR</w:t>
      </w:r>
      <w:r w:rsidR="003F7B0C" w:rsidRPr="00FB75C1">
        <w:rPr>
          <w:rFonts w:ascii="Tahoma" w:hAnsi="Tahoma" w:cs="Tahoma"/>
          <w:sz w:val="22"/>
          <w:szCs w:val="22"/>
          <w:lang w:val="en-GB"/>
        </w:rPr>
        <w:t xml:space="preserve"> warehouse delivery within 1 calendar month, </w:t>
      </w:r>
      <w:r w:rsidR="00FB75C1" w:rsidRPr="00FB75C1">
        <w:rPr>
          <w:rFonts w:ascii="Tahoma" w:hAnsi="Tahoma" w:cs="Tahoma"/>
          <w:sz w:val="22"/>
          <w:szCs w:val="22"/>
          <w:lang w:val="en-GB"/>
        </w:rPr>
        <w:t>CONTRACTOR</w:t>
      </w:r>
      <w:r w:rsidR="003F7B0C" w:rsidRPr="00FB75C1">
        <w:rPr>
          <w:rFonts w:ascii="Tahoma" w:hAnsi="Tahoma" w:cs="Tahoma"/>
          <w:sz w:val="22"/>
          <w:szCs w:val="22"/>
          <w:lang w:val="en-GB"/>
        </w:rPr>
        <w:t xml:space="preserve"> issues a bill for the following month according to the established charge rate for the warehousing.</w:t>
      </w:r>
    </w:p>
    <w:p w14:paraId="25F3E79A" w14:textId="77777777" w:rsidR="003F7B0C" w:rsidRPr="00406894" w:rsidRDefault="003F7B0C" w:rsidP="008B6B86">
      <w:pPr>
        <w:ind w:left="180" w:right="851"/>
        <w:jc w:val="both"/>
        <w:rPr>
          <w:lang w:val="en-GB"/>
        </w:rPr>
      </w:pPr>
    </w:p>
    <w:p w14:paraId="1908C814" w14:textId="77777777" w:rsidR="003F7B0C" w:rsidRDefault="00FB75C1" w:rsidP="008B6B86">
      <w:pPr>
        <w:shd w:val="clear" w:color="auto" w:fill="FFFFFF"/>
        <w:tabs>
          <w:tab w:val="left" w:pos="539"/>
        </w:tabs>
        <w:spacing w:before="259"/>
        <w:rPr>
          <w:rFonts w:ascii="Tahoma" w:hAnsi="Tahoma" w:cs="Tahoma"/>
          <w:b/>
          <w:color w:val="000000"/>
          <w:sz w:val="22"/>
          <w:szCs w:val="22"/>
        </w:rPr>
      </w:pPr>
      <w:r w:rsidRPr="00D75A7A">
        <w:rPr>
          <w:rFonts w:ascii="Tahoma" w:hAnsi="Tahoma" w:cs="Tahoma"/>
          <w:b/>
          <w:sz w:val="22"/>
          <w:szCs w:val="22"/>
          <w:lang w:val="en-GB"/>
        </w:rPr>
        <w:t>5</w:t>
      </w:r>
      <w:r w:rsidR="003F7B0C" w:rsidRPr="00D75A7A">
        <w:rPr>
          <w:rFonts w:ascii="Tahoma" w:hAnsi="Tahoma" w:cs="Tahoma"/>
          <w:b/>
          <w:sz w:val="22"/>
          <w:szCs w:val="22"/>
          <w:lang w:val="en-GB"/>
        </w:rPr>
        <w:t>.</w:t>
      </w:r>
      <w:r w:rsidR="008B6B86" w:rsidRPr="00D75A7A">
        <w:rPr>
          <w:rFonts w:ascii="Tahoma" w:hAnsi="Tahoma" w:cs="Tahoma"/>
          <w:b/>
          <w:sz w:val="22"/>
          <w:szCs w:val="22"/>
          <w:lang w:val="en-GB"/>
        </w:rPr>
        <w:tab/>
      </w:r>
      <w:r w:rsidR="003F7B0C" w:rsidRPr="00D75A7A">
        <w:rPr>
          <w:rFonts w:ascii="Tahoma" w:hAnsi="Tahoma" w:cs="Tahoma"/>
          <w:b/>
          <w:color w:val="000000"/>
          <w:sz w:val="22"/>
          <w:szCs w:val="22"/>
        </w:rPr>
        <w:t>Juridical addresses and bank details of each party.</w:t>
      </w:r>
    </w:p>
    <w:p w14:paraId="00F06589" w14:textId="77777777" w:rsidR="00D75A7A" w:rsidRPr="00D75A7A" w:rsidRDefault="00D75A7A" w:rsidP="008B6B86">
      <w:pPr>
        <w:shd w:val="clear" w:color="auto" w:fill="FFFFFF"/>
        <w:tabs>
          <w:tab w:val="left" w:pos="539"/>
        </w:tabs>
        <w:spacing w:before="259"/>
        <w:rPr>
          <w:rFonts w:ascii="Tahoma" w:hAnsi="Tahoma" w:cs="Tahoma"/>
          <w:b/>
          <w:sz w:val="22"/>
          <w:szCs w:val="22"/>
        </w:rPr>
      </w:pPr>
    </w:p>
    <w:p w14:paraId="2173EA13" w14:textId="77777777" w:rsidR="00D75A7A" w:rsidRPr="00D75A7A" w:rsidRDefault="00D75A7A" w:rsidP="00D75A7A">
      <w:pPr>
        <w:spacing w:line="201" w:lineRule="exact"/>
        <w:jc w:val="both"/>
        <w:rPr>
          <w:rFonts w:ascii="Tahoma" w:hAnsi="Tahoma" w:cs="Tahoma"/>
          <w:sz w:val="22"/>
          <w:szCs w:val="22"/>
          <w:lang w:val="de-DE"/>
        </w:rPr>
      </w:pPr>
      <w:r>
        <w:rPr>
          <w:rFonts w:ascii="Tahoma" w:hAnsi="Tahoma" w:cs="Tahoma"/>
          <w:b/>
          <w:sz w:val="22"/>
          <w:szCs w:val="22"/>
          <w:lang w:val="de-DE"/>
        </w:rPr>
        <w:t>5</w:t>
      </w:r>
      <w:r w:rsidRPr="00D75A7A">
        <w:rPr>
          <w:rFonts w:ascii="Tahoma" w:hAnsi="Tahoma" w:cs="Tahoma"/>
          <w:b/>
          <w:sz w:val="22"/>
          <w:szCs w:val="22"/>
          <w:lang w:val="de-DE"/>
        </w:rPr>
        <w:t>.1.</w:t>
      </w:r>
      <w:r w:rsidRPr="00D75A7A">
        <w:rPr>
          <w:rFonts w:ascii="Tahoma" w:hAnsi="Tahoma" w:cs="Tahoma"/>
          <w:sz w:val="22"/>
          <w:szCs w:val="22"/>
          <w:lang w:val="de-DE"/>
        </w:rPr>
        <w:tab/>
      </w:r>
      <w:r w:rsidRPr="00D75A7A">
        <w:rPr>
          <w:rFonts w:ascii="Tahoma" w:hAnsi="Tahoma" w:cs="Tahoma"/>
          <w:b/>
          <w:sz w:val="22"/>
          <w:szCs w:val="22"/>
          <w:lang w:val="de-DE"/>
        </w:rPr>
        <w:t>CONTRACTOR:</w:t>
      </w:r>
      <w:r>
        <w:rPr>
          <w:rFonts w:ascii="Tahoma" w:hAnsi="Tahoma" w:cs="Tahoma"/>
          <w:b/>
          <w:sz w:val="22"/>
          <w:szCs w:val="22"/>
          <w:lang w:val="de-DE"/>
        </w:rPr>
        <w:tab/>
      </w:r>
      <w:r w:rsidRPr="00D75A7A">
        <w:rPr>
          <w:rFonts w:ascii="Tahoma" w:hAnsi="Tahoma" w:cs="Tahoma"/>
          <w:sz w:val="22"/>
          <w:szCs w:val="22"/>
          <w:lang w:val="de-DE"/>
        </w:rPr>
        <w:t>DMA Logistics GmbH</w:t>
      </w:r>
    </w:p>
    <w:p w14:paraId="76E7A24F" w14:textId="77777777" w:rsidR="00D75A7A" w:rsidRPr="00D75A7A" w:rsidRDefault="00D75A7A" w:rsidP="00D75A7A">
      <w:pPr>
        <w:spacing w:line="201" w:lineRule="exact"/>
        <w:ind w:left="1988" w:firstLine="284"/>
        <w:jc w:val="both"/>
        <w:rPr>
          <w:rFonts w:ascii="Tahoma" w:hAnsi="Tahoma" w:cs="Tahoma"/>
          <w:sz w:val="22"/>
          <w:szCs w:val="22"/>
          <w:lang w:val="de-DE"/>
        </w:rPr>
      </w:pPr>
      <w:r>
        <w:rPr>
          <w:rFonts w:ascii="Tahoma" w:hAnsi="Tahoma" w:cs="Tahoma"/>
          <w:sz w:val="22"/>
          <w:szCs w:val="22"/>
          <w:lang w:val="de-DE"/>
        </w:rPr>
        <w:tab/>
      </w:r>
      <w:r w:rsidRPr="00D75A7A">
        <w:rPr>
          <w:rFonts w:ascii="Tahoma" w:hAnsi="Tahoma" w:cs="Tahoma"/>
          <w:sz w:val="22"/>
          <w:szCs w:val="22"/>
          <w:lang w:val="de-DE"/>
        </w:rPr>
        <w:t>Max-Planck-Straße 1</w:t>
      </w:r>
    </w:p>
    <w:p w14:paraId="2F4A9A03" w14:textId="77777777" w:rsidR="00D75A7A" w:rsidRPr="00D75A7A" w:rsidRDefault="00D75A7A" w:rsidP="00D75A7A">
      <w:pPr>
        <w:spacing w:line="201" w:lineRule="exact"/>
        <w:ind w:left="1988" w:firstLine="284"/>
        <w:jc w:val="both"/>
        <w:rPr>
          <w:rFonts w:ascii="Tahoma" w:hAnsi="Tahoma" w:cs="Tahoma"/>
          <w:sz w:val="22"/>
          <w:szCs w:val="22"/>
          <w:lang w:val="de-DE"/>
        </w:rPr>
      </w:pPr>
      <w:r>
        <w:rPr>
          <w:rFonts w:ascii="Tahoma" w:hAnsi="Tahoma" w:cs="Tahoma"/>
          <w:sz w:val="22"/>
          <w:szCs w:val="22"/>
          <w:lang w:val="de-DE"/>
        </w:rPr>
        <w:tab/>
      </w:r>
      <w:r w:rsidRPr="00D75A7A">
        <w:rPr>
          <w:rFonts w:ascii="Tahoma" w:hAnsi="Tahoma" w:cs="Tahoma"/>
          <w:sz w:val="22"/>
          <w:szCs w:val="22"/>
          <w:lang w:val="de-DE"/>
        </w:rPr>
        <w:t>D-59423 Unna / Germany</w:t>
      </w:r>
    </w:p>
    <w:p w14:paraId="5C033723" w14:textId="77777777" w:rsidR="00D75A7A" w:rsidRPr="00D75A7A" w:rsidRDefault="00D75A7A" w:rsidP="00D75A7A">
      <w:pPr>
        <w:spacing w:line="201" w:lineRule="exact"/>
        <w:ind w:left="1988" w:firstLine="284"/>
        <w:jc w:val="both"/>
        <w:rPr>
          <w:rFonts w:ascii="Tahoma" w:hAnsi="Tahoma" w:cs="Tahoma"/>
          <w:sz w:val="22"/>
          <w:szCs w:val="22"/>
          <w:lang w:val="de-DE"/>
        </w:rPr>
      </w:pPr>
    </w:p>
    <w:p w14:paraId="02670F96" w14:textId="77777777" w:rsidR="00D75A7A" w:rsidRPr="00D75A7A" w:rsidRDefault="00D75A7A" w:rsidP="00D75A7A">
      <w:pPr>
        <w:spacing w:line="244" w:lineRule="exact"/>
        <w:ind w:left="284" w:firstLine="284"/>
        <w:jc w:val="both"/>
        <w:rPr>
          <w:rFonts w:ascii="Tahoma" w:hAnsi="Tahoma" w:cs="Tahoma"/>
          <w:sz w:val="22"/>
          <w:szCs w:val="22"/>
          <w:lang w:val="de-DE"/>
        </w:rPr>
      </w:pPr>
      <w:r>
        <w:rPr>
          <w:rFonts w:ascii="Tahoma" w:hAnsi="Tahoma" w:cs="Tahoma"/>
          <w:b/>
          <w:sz w:val="22"/>
          <w:szCs w:val="22"/>
          <w:lang w:val="de-DE"/>
        </w:rPr>
        <w:t xml:space="preserve">   </w:t>
      </w:r>
      <w:r w:rsidRPr="00D75A7A">
        <w:rPr>
          <w:rFonts w:ascii="Tahoma" w:hAnsi="Tahoma" w:cs="Tahoma"/>
          <w:b/>
          <w:sz w:val="22"/>
          <w:szCs w:val="22"/>
          <w:lang w:val="de-DE"/>
        </w:rPr>
        <w:t>Bank</w:t>
      </w:r>
      <w:r w:rsidRPr="00D75A7A">
        <w:rPr>
          <w:rFonts w:ascii="Tahoma" w:hAnsi="Tahoma" w:cs="Tahoma"/>
          <w:b/>
          <w:sz w:val="22"/>
          <w:szCs w:val="22"/>
          <w:lang w:val="de-DE"/>
        </w:rPr>
        <w:tab/>
        <w:t>:</w:t>
      </w:r>
      <w:r w:rsidRPr="00D75A7A">
        <w:rPr>
          <w:rFonts w:ascii="Tahoma" w:hAnsi="Tahoma" w:cs="Tahoma"/>
          <w:sz w:val="22"/>
          <w:szCs w:val="22"/>
          <w:lang w:val="de-DE"/>
        </w:rPr>
        <w:tab/>
      </w:r>
      <w:r>
        <w:rPr>
          <w:rFonts w:ascii="Tahoma" w:hAnsi="Tahoma" w:cs="Tahoma"/>
          <w:sz w:val="22"/>
          <w:szCs w:val="22"/>
          <w:lang w:val="de-DE"/>
        </w:rPr>
        <w:tab/>
      </w:r>
      <w:r w:rsidRPr="00D75A7A">
        <w:rPr>
          <w:rFonts w:ascii="Tahoma" w:hAnsi="Tahoma" w:cs="Tahoma"/>
          <w:sz w:val="22"/>
          <w:szCs w:val="22"/>
          <w:lang w:val="de-DE"/>
        </w:rPr>
        <w:t>Deutsche Bank AG</w:t>
      </w:r>
    </w:p>
    <w:p w14:paraId="46CDA71D" w14:textId="77777777" w:rsidR="00D75A7A" w:rsidRPr="00D75A7A" w:rsidRDefault="00D75A7A" w:rsidP="00D75A7A">
      <w:pPr>
        <w:spacing w:line="244" w:lineRule="exact"/>
        <w:ind w:left="1988" w:firstLine="284"/>
        <w:jc w:val="both"/>
        <w:rPr>
          <w:rFonts w:ascii="Tahoma" w:hAnsi="Tahoma" w:cs="Tahoma"/>
          <w:sz w:val="22"/>
          <w:szCs w:val="22"/>
          <w:lang w:val="de-DE"/>
        </w:rPr>
      </w:pPr>
      <w:r>
        <w:rPr>
          <w:rFonts w:ascii="Tahoma" w:hAnsi="Tahoma" w:cs="Tahoma"/>
          <w:sz w:val="22"/>
          <w:szCs w:val="22"/>
          <w:lang w:val="de-DE"/>
        </w:rPr>
        <w:tab/>
      </w:r>
      <w:r w:rsidRPr="00D75A7A">
        <w:rPr>
          <w:rFonts w:ascii="Tahoma" w:hAnsi="Tahoma" w:cs="Tahoma"/>
          <w:sz w:val="22"/>
          <w:szCs w:val="22"/>
          <w:lang w:val="de-DE"/>
        </w:rPr>
        <w:t>Filiale Unna,</w:t>
      </w:r>
    </w:p>
    <w:p w14:paraId="5A90D129" w14:textId="77777777" w:rsidR="00D75A7A" w:rsidRPr="00D75A7A" w:rsidRDefault="00D75A7A" w:rsidP="00D75A7A">
      <w:pPr>
        <w:spacing w:line="244" w:lineRule="exact"/>
        <w:ind w:left="1988" w:firstLine="284"/>
        <w:jc w:val="both"/>
        <w:rPr>
          <w:rFonts w:ascii="Tahoma" w:hAnsi="Tahoma" w:cs="Tahoma"/>
          <w:sz w:val="22"/>
          <w:szCs w:val="22"/>
          <w:lang w:val="de-DE"/>
        </w:rPr>
      </w:pPr>
      <w:r>
        <w:rPr>
          <w:rFonts w:ascii="Tahoma" w:hAnsi="Tahoma" w:cs="Tahoma"/>
          <w:sz w:val="22"/>
          <w:szCs w:val="22"/>
          <w:lang w:val="de-DE"/>
        </w:rPr>
        <w:tab/>
      </w:r>
      <w:r w:rsidRPr="00D75A7A">
        <w:rPr>
          <w:rFonts w:ascii="Tahoma" w:hAnsi="Tahoma" w:cs="Tahoma"/>
          <w:sz w:val="22"/>
          <w:szCs w:val="22"/>
          <w:lang w:val="de-DE"/>
        </w:rPr>
        <w:t>Bahnhofstraße 43</w:t>
      </w:r>
    </w:p>
    <w:p w14:paraId="00B509A2" w14:textId="77777777" w:rsidR="00D75A7A" w:rsidRPr="00D75A7A" w:rsidRDefault="00D75A7A" w:rsidP="00D75A7A">
      <w:pPr>
        <w:spacing w:line="244" w:lineRule="exact"/>
        <w:ind w:left="1988" w:firstLine="284"/>
        <w:jc w:val="both"/>
        <w:rPr>
          <w:rFonts w:ascii="Tahoma" w:hAnsi="Tahoma" w:cs="Tahoma"/>
          <w:sz w:val="22"/>
          <w:szCs w:val="22"/>
          <w:lang w:val="de-DE"/>
        </w:rPr>
      </w:pPr>
      <w:r>
        <w:rPr>
          <w:rFonts w:ascii="Tahoma" w:hAnsi="Tahoma" w:cs="Tahoma"/>
          <w:sz w:val="22"/>
          <w:szCs w:val="22"/>
          <w:lang w:val="de-DE"/>
        </w:rPr>
        <w:tab/>
      </w:r>
      <w:r w:rsidRPr="00D75A7A">
        <w:rPr>
          <w:rFonts w:ascii="Tahoma" w:hAnsi="Tahoma" w:cs="Tahoma"/>
          <w:sz w:val="22"/>
          <w:szCs w:val="22"/>
          <w:lang w:val="de-DE"/>
        </w:rPr>
        <w:t>D-59423 Unna</w:t>
      </w:r>
    </w:p>
    <w:p w14:paraId="3C3F495E" w14:textId="77777777" w:rsidR="00D75A7A" w:rsidRPr="00D75A7A" w:rsidRDefault="00D75A7A" w:rsidP="00D75A7A">
      <w:pPr>
        <w:spacing w:line="244" w:lineRule="exact"/>
        <w:jc w:val="both"/>
        <w:rPr>
          <w:rFonts w:ascii="Tahoma" w:hAnsi="Tahoma" w:cs="Tahoma"/>
          <w:sz w:val="22"/>
          <w:szCs w:val="22"/>
          <w:lang w:val="de-DE"/>
        </w:rPr>
      </w:pPr>
    </w:p>
    <w:p w14:paraId="62EE79DB" w14:textId="77777777" w:rsidR="00D75A7A" w:rsidRPr="00D75A7A" w:rsidRDefault="00D75A7A" w:rsidP="00D75A7A">
      <w:pPr>
        <w:spacing w:line="244" w:lineRule="exact"/>
        <w:ind w:left="1988" w:firstLine="284"/>
        <w:jc w:val="both"/>
        <w:rPr>
          <w:rFonts w:ascii="Tahoma" w:hAnsi="Tahoma" w:cs="Tahoma"/>
          <w:sz w:val="22"/>
          <w:szCs w:val="22"/>
          <w:lang w:val="de-DE"/>
        </w:rPr>
      </w:pPr>
      <w:r>
        <w:rPr>
          <w:rFonts w:ascii="Tahoma" w:hAnsi="Tahoma" w:cs="Tahoma"/>
          <w:sz w:val="22"/>
          <w:szCs w:val="22"/>
          <w:lang w:val="de-DE"/>
        </w:rPr>
        <w:tab/>
      </w:r>
      <w:r w:rsidRPr="00D75A7A">
        <w:rPr>
          <w:rFonts w:ascii="Tahoma" w:hAnsi="Tahoma" w:cs="Tahoma"/>
          <w:sz w:val="22"/>
          <w:szCs w:val="22"/>
          <w:lang w:val="de-DE"/>
        </w:rPr>
        <w:t>Konto Nr.: 7144355, BLZ 440 700 24</w:t>
      </w:r>
    </w:p>
    <w:p w14:paraId="71C5C2A3" w14:textId="77777777" w:rsidR="00D75A7A" w:rsidRPr="00D75A7A" w:rsidRDefault="00D75A7A" w:rsidP="00D75A7A">
      <w:pPr>
        <w:pStyle w:val="Fuzeile"/>
        <w:tabs>
          <w:tab w:val="clear" w:pos="4536"/>
          <w:tab w:val="clear" w:pos="9072"/>
        </w:tabs>
        <w:ind w:left="1988" w:firstLine="284"/>
        <w:rPr>
          <w:rFonts w:ascii="Tahoma" w:hAnsi="Tahoma" w:cs="Tahoma"/>
          <w:sz w:val="22"/>
          <w:szCs w:val="22"/>
        </w:rPr>
      </w:pPr>
      <w:r>
        <w:rPr>
          <w:rFonts w:ascii="Tahoma" w:hAnsi="Tahoma" w:cs="Tahoma"/>
          <w:sz w:val="22"/>
          <w:szCs w:val="22"/>
        </w:rPr>
        <w:tab/>
      </w:r>
      <w:r w:rsidRPr="00D75A7A">
        <w:rPr>
          <w:rFonts w:ascii="Tahoma" w:hAnsi="Tahoma" w:cs="Tahoma"/>
          <w:sz w:val="22"/>
          <w:szCs w:val="22"/>
        </w:rPr>
        <w:t>SWIFT -CODE: DEUTDEDB440</w:t>
      </w:r>
    </w:p>
    <w:p w14:paraId="4AC8DFA0" w14:textId="77777777" w:rsidR="00D75A7A" w:rsidRPr="00D75A7A" w:rsidRDefault="00D75A7A" w:rsidP="00D75A7A">
      <w:pPr>
        <w:spacing w:before="33" w:line="244" w:lineRule="exact"/>
        <w:ind w:left="1988" w:firstLine="284"/>
        <w:jc w:val="both"/>
        <w:rPr>
          <w:rFonts w:ascii="Tahoma" w:hAnsi="Tahoma" w:cs="Tahoma"/>
          <w:sz w:val="22"/>
          <w:szCs w:val="22"/>
          <w:lang w:val="en-GB"/>
        </w:rPr>
      </w:pPr>
      <w:r>
        <w:rPr>
          <w:rFonts w:ascii="Tahoma" w:hAnsi="Tahoma" w:cs="Tahoma"/>
          <w:sz w:val="22"/>
          <w:szCs w:val="22"/>
          <w:lang w:val="de-DE"/>
        </w:rPr>
        <w:tab/>
      </w:r>
      <w:r w:rsidRPr="00D75A7A">
        <w:rPr>
          <w:rFonts w:ascii="Tahoma" w:hAnsi="Tahoma" w:cs="Tahoma"/>
          <w:sz w:val="22"/>
          <w:szCs w:val="22"/>
          <w:lang w:val="en-GB"/>
        </w:rPr>
        <w:t>BIC: DE71440700240714435500</w:t>
      </w:r>
    </w:p>
    <w:p w14:paraId="1737D312" w14:textId="77777777" w:rsidR="00D75A7A" w:rsidRPr="00D75A7A" w:rsidRDefault="00D75A7A" w:rsidP="00D75A7A">
      <w:pPr>
        <w:spacing w:before="33" w:line="244" w:lineRule="exact"/>
        <w:ind w:left="1988" w:firstLine="284"/>
        <w:jc w:val="both"/>
        <w:rPr>
          <w:rFonts w:ascii="Tahoma" w:hAnsi="Tahoma" w:cs="Tahoma"/>
          <w:sz w:val="22"/>
          <w:szCs w:val="22"/>
          <w:lang w:val="en-GB"/>
        </w:rPr>
      </w:pPr>
    </w:p>
    <w:p w14:paraId="53A91A20" w14:textId="77777777" w:rsidR="000050C8" w:rsidRPr="00E652CF" w:rsidRDefault="00D75A7A" w:rsidP="00C56069">
      <w:pPr>
        <w:autoSpaceDE w:val="0"/>
        <w:autoSpaceDN w:val="0"/>
        <w:adjustRightInd w:val="0"/>
        <w:rPr>
          <w:rFonts w:ascii="Tahoma" w:hAnsi="Tahoma" w:cs="Tahoma"/>
          <w:sz w:val="22"/>
          <w:szCs w:val="22"/>
          <w:highlight w:val="yellow"/>
          <w:lang w:val="en-GB"/>
        </w:rPr>
      </w:pPr>
      <w:r w:rsidRPr="00D75A7A">
        <w:rPr>
          <w:rFonts w:ascii="Tahoma" w:hAnsi="Tahoma" w:cs="Tahoma"/>
          <w:b/>
          <w:sz w:val="22"/>
          <w:szCs w:val="22"/>
          <w:lang w:val="en-GB"/>
        </w:rPr>
        <w:t>9.2.</w:t>
      </w:r>
      <w:r w:rsidRPr="00D75A7A">
        <w:rPr>
          <w:rFonts w:ascii="Tahoma" w:hAnsi="Tahoma" w:cs="Tahoma"/>
          <w:b/>
          <w:sz w:val="22"/>
          <w:szCs w:val="22"/>
          <w:lang w:val="en-GB"/>
        </w:rPr>
        <w:tab/>
        <w:t>Customer:</w:t>
      </w:r>
      <w:r w:rsidRPr="00D75A7A">
        <w:rPr>
          <w:rFonts w:ascii="Tahoma" w:hAnsi="Tahoma" w:cs="Tahoma"/>
          <w:b/>
          <w:sz w:val="22"/>
          <w:szCs w:val="22"/>
          <w:lang w:val="en-GB"/>
        </w:rPr>
        <w:tab/>
      </w:r>
      <w:r w:rsidRPr="00D75A7A">
        <w:rPr>
          <w:rFonts w:ascii="Tahoma" w:hAnsi="Tahoma" w:cs="Tahoma"/>
          <w:b/>
          <w:sz w:val="22"/>
          <w:szCs w:val="22"/>
          <w:lang w:val="en-GB"/>
        </w:rPr>
        <w:tab/>
      </w:r>
      <w:r w:rsidR="00E652CF">
        <w:rPr>
          <w:rFonts w:ascii="Tahoma" w:hAnsi="Tahoma" w:cs="Tahoma"/>
          <w:sz w:val="22"/>
          <w:szCs w:val="22"/>
          <w:highlight w:val="yellow"/>
          <w:lang w:val="en-GB"/>
        </w:rPr>
        <w:t>XY COMPANY</w:t>
      </w:r>
    </w:p>
    <w:p w14:paraId="195C2D7F" w14:textId="77777777" w:rsidR="00C56069" w:rsidRPr="00E652CF" w:rsidRDefault="00C56069" w:rsidP="00C56069">
      <w:pPr>
        <w:autoSpaceDE w:val="0"/>
        <w:autoSpaceDN w:val="0"/>
        <w:adjustRightInd w:val="0"/>
        <w:rPr>
          <w:rFonts w:ascii="Tahoma" w:hAnsi="Tahoma" w:cs="Tahoma"/>
          <w:sz w:val="22"/>
          <w:szCs w:val="22"/>
          <w:highlight w:val="yellow"/>
          <w:lang w:val="en-GB"/>
        </w:rPr>
      </w:pPr>
      <w:r w:rsidRPr="00E652CF">
        <w:rPr>
          <w:rFonts w:ascii="Tahoma" w:hAnsi="Tahoma" w:cs="Tahoma"/>
          <w:sz w:val="22"/>
          <w:szCs w:val="22"/>
          <w:highlight w:val="yellow"/>
          <w:lang w:val="en-GB"/>
        </w:rPr>
        <w:tab/>
      </w:r>
      <w:r w:rsidRPr="00E652CF">
        <w:rPr>
          <w:rFonts w:ascii="Tahoma" w:hAnsi="Tahoma" w:cs="Tahoma"/>
          <w:sz w:val="22"/>
          <w:szCs w:val="22"/>
          <w:highlight w:val="yellow"/>
          <w:lang w:val="en-GB"/>
        </w:rPr>
        <w:tab/>
      </w:r>
      <w:r w:rsidRPr="00E652CF">
        <w:rPr>
          <w:rFonts w:ascii="Tahoma" w:hAnsi="Tahoma" w:cs="Tahoma"/>
          <w:sz w:val="22"/>
          <w:szCs w:val="22"/>
          <w:highlight w:val="yellow"/>
          <w:lang w:val="en-GB"/>
        </w:rPr>
        <w:tab/>
      </w:r>
      <w:r w:rsidRPr="00E652CF">
        <w:rPr>
          <w:rFonts w:ascii="Tahoma" w:hAnsi="Tahoma" w:cs="Tahoma"/>
          <w:sz w:val="22"/>
          <w:szCs w:val="22"/>
          <w:highlight w:val="yellow"/>
          <w:lang w:val="en-GB"/>
        </w:rPr>
        <w:tab/>
      </w:r>
      <w:r w:rsidR="00E652CF">
        <w:rPr>
          <w:rFonts w:ascii="Tahoma" w:hAnsi="Tahoma" w:cs="Tahoma"/>
          <w:sz w:val="22"/>
          <w:szCs w:val="22"/>
          <w:highlight w:val="yellow"/>
          <w:lang w:val="en-GB"/>
        </w:rPr>
        <w:t>XY STREET xxx</w:t>
      </w:r>
    </w:p>
    <w:p w14:paraId="004A1BE2" w14:textId="77777777" w:rsidR="00C56069" w:rsidRDefault="00C56069" w:rsidP="00C56069">
      <w:pPr>
        <w:autoSpaceDE w:val="0"/>
        <w:autoSpaceDN w:val="0"/>
        <w:adjustRightInd w:val="0"/>
        <w:rPr>
          <w:rFonts w:ascii="Tahoma" w:hAnsi="Tahoma" w:cs="Tahoma"/>
          <w:sz w:val="22"/>
          <w:szCs w:val="22"/>
          <w:lang w:val="de-DE" w:eastAsia="de-DE"/>
        </w:rPr>
      </w:pPr>
      <w:r w:rsidRPr="00E652CF">
        <w:rPr>
          <w:rFonts w:ascii="Tahoma" w:hAnsi="Tahoma" w:cs="Tahoma"/>
          <w:sz w:val="22"/>
          <w:szCs w:val="22"/>
          <w:highlight w:val="yellow"/>
          <w:lang w:val="en-GB"/>
        </w:rPr>
        <w:tab/>
      </w:r>
      <w:r w:rsidRPr="00E652CF">
        <w:rPr>
          <w:rFonts w:ascii="Tahoma" w:hAnsi="Tahoma" w:cs="Tahoma"/>
          <w:sz w:val="22"/>
          <w:szCs w:val="22"/>
          <w:highlight w:val="yellow"/>
          <w:lang w:val="en-GB"/>
        </w:rPr>
        <w:tab/>
      </w:r>
      <w:r w:rsidRPr="00E652CF">
        <w:rPr>
          <w:rFonts w:ascii="Tahoma" w:hAnsi="Tahoma" w:cs="Tahoma"/>
          <w:sz w:val="22"/>
          <w:szCs w:val="22"/>
          <w:highlight w:val="yellow"/>
          <w:lang w:val="en-GB"/>
        </w:rPr>
        <w:tab/>
      </w:r>
      <w:r w:rsidRPr="00E652CF">
        <w:rPr>
          <w:rFonts w:ascii="Tahoma" w:hAnsi="Tahoma" w:cs="Tahoma"/>
          <w:sz w:val="22"/>
          <w:szCs w:val="22"/>
          <w:highlight w:val="yellow"/>
          <w:lang w:val="en-GB"/>
        </w:rPr>
        <w:tab/>
      </w:r>
      <w:proofErr w:type="spellStart"/>
      <w:r w:rsidR="00E652CF">
        <w:rPr>
          <w:rFonts w:ascii="Tahoma" w:hAnsi="Tahoma" w:cs="Tahoma"/>
          <w:sz w:val="22"/>
          <w:szCs w:val="22"/>
          <w:highlight w:val="yellow"/>
          <w:lang w:val="en-GB"/>
        </w:rPr>
        <w:t>Xxxxx</w:t>
      </w:r>
      <w:proofErr w:type="spellEnd"/>
      <w:r w:rsidR="00E652CF">
        <w:rPr>
          <w:rFonts w:ascii="Tahoma" w:hAnsi="Tahoma" w:cs="Tahoma"/>
          <w:sz w:val="22"/>
          <w:szCs w:val="22"/>
          <w:highlight w:val="yellow"/>
          <w:lang w:val="en-GB"/>
        </w:rPr>
        <w:t xml:space="preserve">  XY CITY</w:t>
      </w:r>
    </w:p>
    <w:p w14:paraId="361C702A" w14:textId="77777777" w:rsidR="000050C8" w:rsidRPr="000050C8" w:rsidRDefault="000050C8" w:rsidP="000050C8">
      <w:pPr>
        <w:spacing w:line="259" w:lineRule="exact"/>
        <w:ind w:left="2160" w:firstLine="720"/>
        <w:jc w:val="both"/>
        <w:rPr>
          <w:rFonts w:ascii="Tahoma" w:hAnsi="Tahoma" w:cs="Tahoma"/>
          <w:sz w:val="22"/>
          <w:szCs w:val="22"/>
          <w:lang w:val="en-GB" w:eastAsia="de-DE"/>
        </w:rPr>
      </w:pPr>
    </w:p>
    <w:p w14:paraId="7C07C489" w14:textId="77777777" w:rsidR="000F41B2" w:rsidRPr="000F41B2" w:rsidRDefault="000F41B2" w:rsidP="000F41B2">
      <w:pPr>
        <w:spacing w:line="259" w:lineRule="exact"/>
        <w:jc w:val="both"/>
        <w:rPr>
          <w:rFonts w:ascii="Tahoma" w:hAnsi="Tahoma" w:cs="Tahoma"/>
          <w:b/>
          <w:bCs/>
          <w:sz w:val="22"/>
          <w:szCs w:val="22"/>
          <w:lang w:val="en-GB"/>
        </w:rPr>
      </w:pPr>
      <w:r w:rsidRPr="000F41B2">
        <w:rPr>
          <w:rFonts w:ascii="Tahoma" w:hAnsi="Tahoma" w:cs="Tahoma"/>
          <w:b/>
          <w:bCs/>
          <w:sz w:val="22"/>
          <w:szCs w:val="22"/>
          <w:lang w:val="en-GB" w:eastAsia="de-DE"/>
        </w:rPr>
        <w:tab/>
        <w:t>Bank :</w:t>
      </w:r>
      <w:r>
        <w:rPr>
          <w:rFonts w:ascii="Tahoma" w:hAnsi="Tahoma" w:cs="Tahoma"/>
          <w:b/>
          <w:bCs/>
          <w:sz w:val="22"/>
          <w:szCs w:val="22"/>
          <w:lang w:val="en-GB" w:eastAsia="de-DE"/>
        </w:rPr>
        <w:tab/>
      </w:r>
      <w:r>
        <w:rPr>
          <w:rFonts w:ascii="Tahoma" w:hAnsi="Tahoma" w:cs="Tahoma"/>
          <w:b/>
          <w:bCs/>
          <w:sz w:val="22"/>
          <w:szCs w:val="22"/>
          <w:lang w:val="en-GB" w:eastAsia="de-DE"/>
        </w:rPr>
        <w:tab/>
      </w:r>
      <w:r>
        <w:rPr>
          <w:rFonts w:ascii="Tahoma" w:hAnsi="Tahoma" w:cs="Tahoma"/>
          <w:b/>
          <w:bCs/>
          <w:sz w:val="22"/>
          <w:szCs w:val="22"/>
          <w:lang w:val="en-GB" w:eastAsia="de-DE"/>
        </w:rPr>
        <w:tab/>
      </w:r>
      <w:r w:rsidRPr="00021B0F">
        <w:rPr>
          <w:rFonts w:ascii="Tahoma" w:hAnsi="Tahoma" w:cs="Tahoma"/>
          <w:b/>
          <w:bCs/>
          <w:sz w:val="22"/>
          <w:szCs w:val="22"/>
          <w:highlight w:val="yellow"/>
          <w:lang w:val="en-GB" w:eastAsia="de-DE"/>
        </w:rPr>
        <w:t>__________________</w:t>
      </w:r>
    </w:p>
    <w:p w14:paraId="510BBCB8" w14:textId="77777777" w:rsidR="000F41B2" w:rsidRDefault="00D75A7A" w:rsidP="00D75A7A">
      <w:pPr>
        <w:spacing w:line="259" w:lineRule="exact"/>
        <w:jc w:val="both"/>
        <w:rPr>
          <w:rFonts w:ascii="Tahoma" w:hAnsi="Tahoma" w:cs="Tahoma"/>
          <w:color w:val="000000"/>
          <w:sz w:val="22"/>
          <w:szCs w:val="22"/>
          <w:lang w:val="en-GB"/>
        </w:rPr>
      </w:pPr>
      <w:r w:rsidRPr="000F41B2">
        <w:rPr>
          <w:rFonts w:ascii="Tahoma" w:hAnsi="Tahoma" w:cs="Tahoma"/>
          <w:b/>
          <w:bCs/>
          <w:color w:val="000000"/>
          <w:sz w:val="22"/>
          <w:szCs w:val="22"/>
          <w:lang w:val="en-GB"/>
        </w:rPr>
        <w:tab/>
      </w:r>
      <w:r w:rsidRPr="000F41B2">
        <w:rPr>
          <w:rFonts w:ascii="Tahoma" w:hAnsi="Tahoma" w:cs="Tahoma"/>
          <w:b/>
          <w:bCs/>
          <w:color w:val="000000"/>
          <w:sz w:val="22"/>
          <w:szCs w:val="22"/>
          <w:lang w:val="en-GB"/>
        </w:rPr>
        <w:tab/>
      </w:r>
      <w:r w:rsidRPr="000F41B2">
        <w:rPr>
          <w:rFonts w:ascii="Tahoma" w:hAnsi="Tahoma" w:cs="Tahoma"/>
          <w:b/>
          <w:bCs/>
          <w:color w:val="000000"/>
          <w:sz w:val="22"/>
          <w:szCs w:val="22"/>
          <w:lang w:val="en-GB"/>
        </w:rPr>
        <w:tab/>
      </w:r>
      <w:r w:rsidRPr="00D75A7A">
        <w:rPr>
          <w:rFonts w:ascii="Tahoma" w:hAnsi="Tahoma" w:cs="Tahoma"/>
          <w:color w:val="000000"/>
          <w:sz w:val="22"/>
          <w:szCs w:val="22"/>
          <w:lang w:val="en-GB"/>
        </w:rPr>
        <w:tab/>
      </w:r>
      <w:r w:rsidR="00021B0F">
        <w:rPr>
          <w:rFonts w:ascii="Tahoma" w:hAnsi="Tahoma" w:cs="Tahoma"/>
          <w:color w:val="000000"/>
          <w:sz w:val="22"/>
          <w:szCs w:val="22"/>
          <w:lang w:val="en-GB"/>
        </w:rPr>
        <w:t>SWIFT-CODE</w:t>
      </w:r>
      <w:r w:rsidR="000F41B2" w:rsidRPr="00021B0F">
        <w:rPr>
          <w:rFonts w:ascii="Tahoma" w:hAnsi="Tahoma" w:cs="Tahoma"/>
          <w:color w:val="000000"/>
          <w:sz w:val="22"/>
          <w:szCs w:val="22"/>
          <w:highlight w:val="yellow"/>
          <w:lang w:val="en-GB"/>
        </w:rPr>
        <w:t>_____________________</w:t>
      </w:r>
    </w:p>
    <w:p w14:paraId="4A53CFE9" w14:textId="77777777" w:rsidR="00D75A7A" w:rsidRPr="00D75A7A" w:rsidRDefault="000F41B2" w:rsidP="00D75A7A">
      <w:pPr>
        <w:spacing w:line="259" w:lineRule="exact"/>
        <w:jc w:val="both"/>
        <w:rPr>
          <w:rFonts w:ascii="Tahoma" w:hAnsi="Tahoma" w:cs="Tahoma"/>
          <w:sz w:val="22"/>
          <w:szCs w:val="22"/>
          <w:lang w:val="en-GB"/>
        </w:rPr>
      </w:pPr>
      <w:r>
        <w:rPr>
          <w:rFonts w:ascii="Tahoma" w:hAnsi="Tahoma" w:cs="Tahoma"/>
          <w:color w:val="000000"/>
          <w:sz w:val="22"/>
          <w:szCs w:val="22"/>
          <w:lang w:val="en-GB"/>
        </w:rPr>
        <w:tab/>
      </w:r>
      <w:r>
        <w:rPr>
          <w:rFonts w:ascii="Tahoma" w:hAnsi="Tahoma" w:cs="Tahoma"/>
          <w:color w:val="000000"/>
          <w:sz w:val="22"/>
          <w:szCs w:val="22"/>
          <w:lang w:val="en-GB"/>
        </w:rPr>
        <w:tab/>
      </w:r>
      <w:r>
        <w:rPr>
          <w:rFonts w:ascii="Tahoma" w:hAnsi="Tahoma" w:cs="Tahoma"/>
          <w:color w:val="000000"/>
          <w:sz w:val="22"/>
          <w:szCs w:val="22"/>
          <w:lang w:val="en-GB"/>
        </w:rPr>
        <w:tab/>
      </w:r>
      <w:r>
        <w:rPr>
          <w:rFonts w:ascii="Tahoma" w:hAnsi="Tahoma" w:cs="Tahoma"/>
          <w:color w:val="000000"/>
          <w:sz w:val="22"/>
          <w:szCs w:val="22"/>
          <w:lang w:val="en-GB"/>
        </w:rPr>
        <w:tab/>
      </w:r>
      <w:r w:rsidR="00021B0F">
        <w:rPr>
          <w:rFonts w:ascii="Tahoma" w:hAnsi="Tahoma" w:cs="Tahoma"/>
          <w:color w:val="000000"/>
          <w:sz w:val="22"/>
          <w:szCs w:val="22"/>
          <w:lang w:val="en-GB"/>
        </w:rPr>
        <w:t xml:space="preserve">BIC: </w:t>
      </w:r>
      <w:r w:rsidRPr="00021B0F">
        <w:rPr>
          <w:rFonts w:ascii="Tahoma" w:hAnsi="Tahoma" w:cs="Tahoma"/>
          <w:color w:val="000000"/>
          <w:sz w:val="22"/>
          <w:szCs w:val="22"/>
          <w:highlight w:val="yellow"/>
          <w:lang w:val="en-GB"/>
        </w:rPr>
        <w:t>_____________________</w:t>
      </w:r>
      <w:r w:rsidR="00D75A7A" w:rsidRPr="00D75A7A">
        <w:rPr>
          <w:rFonts w:ascii="Tahoma" w:hAnsi="Tahoma" w:cs="Tahoma"/>
          <w:color w:val="000000"/>
          <w:sz w:val="22"/>
          <w:szCs w:val="22"/>
          <w:lang w:val="en-GB"/>
        </w:rPr>
        <w:tab/>
      </w:r>
      <w:r w:rsidR="00D75A7A" w:rsidRPr="00D75A7A">
        <w:rPr>
          <w:rFonts w:ascii="Tahoma" w:hAnsi="Tahoma" w:cs="Tahoma"/>
          <w:color w:val="000000"/>
          <w:sz w:val="22"/>
          <w:szCs w:val="22"/>
          <w:lang w:val="en-GB"/>
        </w:rPr>
        <w:tab/>
      </w:r>
    </w:p>
    <w:p w14:paraId="0C5BFB29" w14:textId="77777777" w:rsidR="00D75A7A" w:rsidRPr="00D75A7A" w:rsidRDefault="00D75A7A" w:rsidP="000F41B2">
      <w:pPr>
        <w:autoSpaceDE w:val="0"/>
        <w:autoSpaceDN w:val="0"/>
        <w:adjustRightInd w:val="0"/>
        <w:rPr>
          <w:rFonts w:ascii="Tahoma" w:hAnsi="Tahoma" w:cs="Tahoma"/>
          <w:sz w:val="22"/>
          <w:szCs w:val="22"/>
          <w:lang w:val="en-GB" w:eastAsia="de-DE"/>
        </w:rPr>
      </w:pPr>
      <w:r w:rsidRPr="00D75A7A">
        <w:rPr>
          <w:rFonts w:ascii="Tahoma" w:hAnsi="Tahoma" w:cs="Tahoma"/>
          <w:sz w:val="22"/>
          <w:szCs w:val="22"/>
          <w:lang w:val="en-GB"/>
        </w:rPr>
        <w:tab/>
      </w:r>
      <w:r w:rsidRPr="00D75A7A">
        <w:rPr>
          <w:rFonts w:ascii="Tahoma" w:hAnsi="Tahoma" w:cs="Tahoma"/>
          <w:sz w:val="22"/>
          <w:szCs w:val="22"/>
          <w:lang w:val="en-GB"/>
        </w:rPr>
        <w:tab/>
      </w:r>
    </w:p>
    <w:p w14:paraId="3FBEFB62" w14:textId="77777777" w:rsidR="00D75A7A" w:rsidRPr="00D75A7A" w:rsidRDefault="00D75A7A" w:rsidP="00D75A7A">
      <w:pPr>
        <w:spacing w:line="240" w:lineRule="exact"/>
        <w:jc w:val="both"/>
        <w:rPr>
          <w:rFonts w:ascii="Tahoma" w:hAnsi="Tahoma" w:cs="Tahoma"/>
          <w:sz w:val="22"/>
          <w:szCs w:val="22"/>
          <w:lang w:val="en-GB"/>
        </w:rPr>
      </w:pPr>
    </w:p>
    <w:p w14:paraId="1CBEADE1" w14:textId="77777777" w:rsidR="003F7B0C" w:rsidRPr="00D75A7A" w:rsidRDefault="003F7B0C">
      <w:pPr>
        <w:shd w:val="clear" w:color="auto" w:fill="FFFFFF"/>
        <w:tabs>
          <w:tab w:val="left" w:pos="5784"/>
        </w:tabs>
        <w:spacing w:before="360"/>
        <w:ind w:left="737"/>
        <w:rPr>
          <w:rFonts w:ascii="Tahoma" w:hAnsi="Tahoma" w:cs="Tahoma"/>
          <w:b/>
          <w:sz w:val="22"/>
          <w:szCs w:val="22"/>
        </w:rPr>
      </w:pPr>
      <w:r w:rsidRPr="00D75A7A">
        <w:rPr>
          <w:rFonts w:ascii="Tahoma" w:hAnsi="Tahoma" w:cs="Tahoma"/>
          <w:b/>
          <w:spacing w:val="-1"/>
          <w:sz w:val="22"/>
          <w:szCs w:val="22"/>
        </w:rPr>
        <w:t xml:space="preserve">The </w:t>
      </w:r>
      <w:r w:rsidR="00AD426E">
        <w:rPr>
          <w:rFonts w:ascii="Tahoma" w:hAnsi="Tahoma" w:cs="Tahoma"/>
          <w:b/>
          <w:spacing w:val="-1"/>
          <w:sz w:val="22"/>
          <w:szCs w:val="22"/>
        </w:rPr>
        <w:t>Contractor</w:t>
      </w:r>
      <w:r w:rsidRPr="00D75A7A">
        <w:rPr>
          <w:rFonts w:ascii="Tahoma" w:hAnsi="Tahoma" w:cs="Tahoma"/>
          <w:b/>
          <w:sz w:val="22"/>
          <w:szCs w:val="22"/>
        </w:rPr>
        <w:tab/>
      </w:r>
      <w:r w:rsidRPr="00C56069">
        <w:rPr>
          <w:rFonts w:ascii="Tahoma" w:hAnsi="Tahoma" w:cs="Tahoma"/>
          <w:b/>
          <w:spacing w:val="-1"/>
          <w:sz w:val="22"/>
          <w:szCs w:val="22"/>
          <w:highlight w:val="yellow"/>
        </w:rPr>
        <w:t xml:space="preserve">The </w:t>
      </w:r>
      <w:r w:rsidR="00AD426E">
        <w:rPr>
          <w:rFonts w:ascii="Tahoma" w:hAnsi="Tahoma" w:cs="Tahoma"/>
          <w:b/>
          <w:spacing w:val="-1"/>
          <w:sz w:val="22"/>
          <w:szCs w:val="22"/>
          <w:highlight w:val="yellow"/>
        </w:rPr>
        <w:t>Customer</w:t>
      </w:r>
    </w:p>
    <w:p w14:paraId="5A214AF5" w14:textId="77777777" w:rsidR="00D75A7A" w:rsidRPr="00D75A7A" w:rsidRDefault="00D75A7A">
      <w:pPr>
        <w:shd w:val="clear" w:color="auto" w:fill="FFFFFF"/>
        <w:tabs>
          <w:tab w:val="left" w:pos="5784"/>
        </w:tabs>
        <w:spacing w:before="360"/>
        <w:ind w:left="737"/>
        <w:rPr>
          <w:rFonts w:ascii="Tahoma" w:hAnsi="Tahoma" w:cs="Tahoma"/>
          <w:b/>
          <w:sz w:val="22"/>
          <w:szCs w:val="22"/>
        </w:rPr>
      </w:pPr>
    </w:p>
    <w:p w14:paraId="4A457803" w14:textId="77777777" w:rsidR="003F7B0C" w:rsidRPr="00D75A7A" w:rsidRDefault="003F7B0C">
      <w:pPr>
        <w:shd w:val="clear" w:color="auto" w:fill="FFFFFF"/>
        <w:tabs>
          <w:tab w:val="left" w:pos="5794"/>
        </w:tabs>
        <w:spacing w:before="120" w:after="269"/>
        <w:ind w:left="748"/>
        <w:rPr>
          <w:rFonts w:ascii="Tahoma" w:hAnsi="Tahoma" w:cs="Tahoma"/>
          <w:b/>
          <w:sz w:val="22"/>
          <w:szCs w:val="22"/>
          <w:lang w:val="en-GB"/>
        </w:rPr>
      </w:pPr>
      <w:r w:rsidRPr="00D75A7A">
        <w:rPr>
          <w:rFonts w:ascii="Tahoma" w:hAnsi="Tahoma" w:cs="Tahoma"/>
          <w:b/>
          <w:color w:val="000000"/>
          <w:spacing w:val="-6"/>
          <w:sz w:val="22"/>
          <w:szCs w:val="22"/>
        </w:rPr>
        <w:t>Stamp</w:t>
      </w:r>
      <w:r w:rsidRPr="00D75A7A">
        <w:rPr>
          <w:rFonts w:ascii="Tahoma" w:hAnsi="Tahoma" w:cs="Tahoma"/>
          <w:b/>
          <w:color w:val="000000"/>
          <w:sz w:val="22"/>
          <w:szCs w:val="22"/>
        </w:rPr>
        <w:tab/>
      </w:r>
      <w:r w:rsidRPr="00E652CF">
        <w:rPr>
          <w:rFonts w:ascii="Tahoma" w:hAnsi="Tahoma" w:cs="Tahoma"/>
          <w:b/>
          <w:color w:val="000000"/>
          <w:spacing w:val="-5"/>
          <w:sz w:val="22"/>
          <w:szCs w:val="22"/>
          <w:highlight w:val="yellow"/>
        </w:rPr>
        <w:t>Stamp</w:t>
      </w:r>
    </w:p>
    <w:sectPr w:rsidR="003F7B0C" w:rsidRPr="00D75A7A">
      <w:pgSz w:w="11906" w:h="16838"/>
      <w:pgMar w:top="719" w:right="567" w:bottom="567"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7B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F6B2BD3"/>
    <w:multiLevelType w:val="multilevel"/>
    <w:tmpl w:val="3E40A5E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3F7D5F9F"/>
    <w:multiLevelType w:val="multilevel"/>
    <w:tmpl w:val="3E40A5E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418138F0"/>
    <w:multiLevelType w:val="hybridMultilevel"/>
    <w:tmpl w:val="178E1D32"/>
    <w:lvl w:ilvl="0" w:tplc="72C6A886">
      <w:numFmt w:val="bullet"/>
      <w:lvlText w:val="-"/>
      <w:lvlJc w:val="left"/>
      <w:pPr>
        <w:tabs>
          <w:tab w:val="num" w:pos="1080"/>
        </w:tabs>
        <w:ind w:left="1080" w:hanging="360"/>
      </w:pPr>
      <w:rPr>
        <w:rFonts w:ascii="Times New Roman" w:eastAsia="Times New Roman" w:hAnsi="Times New Roman" w:cs="Times New Roman" w:hint="default"/>
      </w:rPr>
    </w:lvl>
    <w:lvl w:ilvl="1" w:tplc="90C2E7FA" w:tentative="1">
      <w:start w:val="1"/>
      <w:numFmt w:val="bullet"/>
      <w:lvlText w:val="o"/>
      <w:lvlJc w:val="left"/>
      <w:pPr>
        <w:tabs>
          <w:tab w:val="num" w:pos="1800"/>
        </w:tabs>
        <w:ind w:left="1800" w:hanging="360"/>
      </w:pPr>
      <w:rPr>
        <w:rFonts w:ascii="Courier New" w:hAnsi="Courier New" w:hint="default"/>
      </w:rPr>
    </w:lvl>
    <w:lvl w:ilvl="2" w:tplc="0B726544" w:tentative="1">
      <w:start w:val="1"/>
      <w:numFmt w:val="bullet"/>
      <w:lvlText w:val=""/>
      <w:lvlJc w:val="left"/>
      <w:pPr>
        <w:tabs>
          <w:tab w:val="num" w:pos="2520"/>
        </w:tabs>
        <w:ind w:left="2520" w:hanging="360"/>
      </w:pPr>
      <w:rPr>
        <w:rFonts w:ascii="Wingdings" w:hAnsi="Wingdings" w:hint="default"/>
      </w:rPr>
    </w:lvl>
    <w:lvl w:ilvl="3" w:tplc="3BC2CA74" w:tentative="1">
      <w:start w:val="1"/>
      <w:numFmt w:val="bullet"/>
      <w:lvlText w:val=""/>
      <w:lvlJc w:val="left"/>
      <w:pPr>
        <w:tabs>
          <w:tab w:val="num" w:pos="3240"/>
        </w:tabs>
        <w:ind w:left="3240" w:hanging="360"/>
      </w:pPr>
      <w:rPr>
        <w:rFonts w:ascii="Symbol" w:hAnsi="Symbol" w:hint="default"/>
      </w:rPr>
    </w:lvl>
    <w:lvl w:ilvl="4" w:tplc="4978F60C" w:tentative="1">
      <w:start w:val="1"/>
      <w:numFmt w:val="bullet"/>
      <w:lvlText w:val="o"/>
      <w:lvlJc w:val="left"/>
      <w:pPr>
        <w:tabs>
          <w:tab w:val="num" w:pos="3960"/>
        </w:tabs>
        <w:ind w:left="3960" w:hanging="360"/>
      </w:pPr>
      <w:rPr>
        <w:rFonts w:ascii="Courier New" w:hAnsi="Courier New" w:hint="default"/>
      </w:rPr>
    </w:lvl>
    <w:lvl w:ilvl="5" w:tplc="D3145DE4" w:tentative="1">
      <w:start w:val="1"/>
      <w:numFmt w:val="bullet"/>
      <w:lvlText w:val=""/>
      <w:lvlJc w:val="left"/>
      <w:pPr>
        <w:tabs>
          <w:tab w:val="num" w:pos="4680"/>
        </w:tabs>
        <w:ind w:left="4680" w:hanging="360"/>
      </w:pPr>
      <w:rPr>
        <w:rFonts w:ascii="Wingdings" w:hAnsi="Wingdings" w:hint="default"/>
      </w:rPr>
    </w:lvl>
    <w:lvl w:ilvl="6" w:tplc="7666B2CA" w:tentative="1">
      <w:start w:val="1"/>
      <w:numFmt w:val="bullet"/>
      <w:lvlText w:val=""/>
      <w:lvlJc w:val="left"/>
      <w:pPr>
        <w:tabs>
          <w:tab w:val="num" w:pos="5400"/>
        </w:tabs>
        <w:ind w:left="5400" w:hanging="360"/>
      </w:pPr>
      <w:rPr>
        <w:rFonts w:ascii="Symbol" w:hAnsi="Symbol" w:hint="default"/>
      </w:rPr>
    </w:lvl>
    <w:lvl w:ilvl="7" w:tplc="608089B0" w:tentative="1">
      <w:start w:val="1"/>
      <w:numFmt w:val="bullet"/>
      <w:lvlText w:val="o"/>
      <w:lvlJc w:val="left"/>
      <w:pPr>
        <w:tabs>
          <w:tab w:val="num" w:pos="6120"/>
        </w:tabs>
        <w:ind w:left="6120" w:hanging="360"/>
      </w:pPr>
      <w:rPr>
        <w:rFonts w:ascii="Courier New" w:hAnsi="Courier New" w:hint="default"/>
      </w:rPr>
    </w:lvl>
    <w:lvl w:ilvl="8" w:tplc="95BA9BA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E45BDB"/>
    <w:multiLevelType w:val="hybridMultilevel"/>
    <w:tmpl w:val="CED2CED6"/>
    <w:lvl w:ilvl="0" w:tplc="DC60CA80">
      <w:numFmt w:val="bullet"/>
      <w:lvlText w:val="-"/>
      <w:lvlJc w:val="left"/>
      <w:pPr>
        <w:tabs>
          <w:tab w:val="num" w:pos="720"/>
        </w:tabs>
        <w:ind w:left="720" w:hanging="360"/>
      </w:pPr>
      <w:rPr>
        <w:rFonts w:ascii="Times New Roman" w:eastAsia="Times New Roman" w:hAnsi="Times New Roman" w:cs="Times New Roman" w:hint="default"/>
      </w:rPr>
    </w:lvl>
    <w:lvl w:ilvl="1" w:tplc="207451E2" w:tentative="1">
      <w:start w:val="1"/>
      <w:numFmt w:val="bullet"/>
      <w:lvlText w:val="o"/>
      <w:lvlJc w:val="left"/>
      <w:pPr>
        <w:tabs>
          <w:tab w:val="num" w:pos="1440"/>
        </w:tabs>
        <w:ind w:left="1440" w:hanging="360"/>
      </w:pPr>
      <w:rPr>
        <w:rFonts w:ascii="Courier New" w:hAnsi="Courier New" w:hint="default"/>
      </w:rPr>
    </w:lvl>
    <w:lvl w:ilvl="2" w:tplc="C3787E1A" w:tentative="1">
      <w:start w:val="1"/>
      <w:numFmt w:val="bullet"/>
      <w:lvlText w:val=""/>
      <w:lvlJc w:val="left"/>
      <w:pPr>
        <w:tabs>
          <w:tab w:val="num" w:pos="2160"/>
        </w:tabs>
        <w:ind w:left="2160" w:hanging="360"/>
      </w:pPr>
      <w:rPr>
        <w:rFonts w:ascii="Wingdings" w:hAnsi="Wingdings" w:hint="default"/>
      </w:rPr>
    </w:lvl>
    <w:lvl w:ilvl="3" w:tplc="4788AA50" w:tentative="1">
      <w:start w:val="1"/>
      <w:numFmt w:val="bullet"/>
      <w:lvlText w:val=""/>
      <w:lvlJc w:val="left"/>
      <w:pPr>
        <w:tabs>
          <w:tab w:val="num" w:pos="2880"/>
        </w:tabs>
        <w:ind w:left="2880" w:hanging="360"/>
      </w:pPr>
      <w:rPr>
        <w:rFonts w:ascii="Symbol" w:hAnsi="Symbol" w:hint="default"/>
      </w:rPr>
    </w:lvl>
    <w:lvl w:ilvl="4" w:tplc="36BA0B20" w:tentative="1">
      <w:start w:val="1"/>
      <w:numFmt w:val="bullet"/>
      <w:lvlText w:val="o"/>
      <w:lvlJc w:val="left"/>
      <w:pPr>
        <w:tabs>
          <w:tab w:val="num" w:pos="3600"/>
        </w:tabs>
        <w:ind w:left="3600" w:hanging="360"/>
      </w:pPr>
      <w:rPr>
        <w:rFonts w:ascii="Courier New" w:hAnsi="Courier New" w:hint="default"/>
      </w:rPr>
    </w:lvl>
    <w:lvl w:ilvl="5" w:tplc="4162BB9A" w:tentative="1">
      <w:start w:val="1"/>
      <w:numFmt w:val="bullet"/>
      <w:lvlText w:val=""/>
      <w:lvlJc w:val="left"/>
      <w:pPr>
        <w:tabs>
          <w:tab w:val="num" w:pos="4320"/>
        </w:tabs>
        <w:ind w:left="4320" w:hanging="360"/>
      </w:pPr>
      <w:rPr>
        <w:rFonts w:ascii="Wingdings" w:hAnsi="Wingdings" w:hint="default"/>
      </w:rPr>
    </w:lvl>
    <w:lvl w:ilvl="6" w:tplc="ABC885FC" w:tentative="1">
      <w:start w:val="1"/>
      <w:numFmt w:val="bullet"/>
      <w:lvlText w:val=""/>
      <w:lvlJc w:val="left"/>
      <w:pPr>
        <w:tabs>
          <w:tab w:val="num" w:pos="5040"/>
        </w:tabs>
        <w:ind w:left="5040" w:hanging="360"/>
      </w:pPr>
      <w:rPr>
        <w:rFonts w:ascii="Symbol" w:hAnsi="Symbol" w:hint="default"/>
      </w:rPr>
    </w:lvl>
    <w:lvl w:ilvl="7" w:tplc="7B088442" w:tentative="1">
      <w:start w:val="1"/>
      <w:numFmt w:val="bullet"/>
      <w:lvlText w:val="o"/>
      <w:lvlJc w:val="left"/>
      <w:pPr>
        <w:tabs>
          <w:tab w:val="num" w:pos="5760"/>
        </w:tabs>
        <w:ind w:left="5760" w:hanging="360"/>
      </w:pPr>
      <w:rPr>
        <w:rFonts w:ascii="Courier New" w:hAnsi="Courier New" w:hint="default"/>
      </w:rPr>
    </w:lvl>
    <w:lvl w:ilvl="8" w:tplc="619884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65AB2"/>
    <w:multiLevelType w:val="multilevel"/>
    <w:tmpl w:val="036EF9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AF96457"/>
    <w:multiLevelType w:val="multilevel"/>
    <w:tmpl w:val="9588097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75643FB6"/>
    <w:multiLevelType w:val="multilevel"/>
    <w:tmpl w:val="CC9C31C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1"/>
        </w:tabs>
        <w:ind w:left="721" w:hanging="540"/>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7DF31983"/>
    <w:multiLevelType w:val="singleLevel"/>
    <w:tmpl w:val="0407000F"/>
    <w:lvl w:ilvl="0">
      <w:start w:val="1"/>
      <w:numFmt w:val="decimal"/>
      <w:lvlText w:val="%1."/>
      <w:lvlJc w:val="left"/>
      <w:pPr>
        <w:tabs>
          <w:tab w:val="num" w:pos="360"/>
        </w:tabs>
        <w:ind w:left="360" w:hanging="360"/>
      </w:pPr>
    </w:lvl>
  </w:abstractNum>
  <w:num w:numId="1" w16cid:durableId="935140639">
    <w:abstractNumId w:val="4"/>
  </w:num>
  <w:num w:numId="2" w16cid:durableId="258682491">
    <w:abstractNumId w:val="5"/>
  </w:num>
  <w:num w:numId="3" w16cid:durableId="1438333701">
    <w:abstractNumId w:val="6"/>
  </w:num>
  <w:num w:numId="4" w16cid:durableId="2133547346">
    <w:abstractNumId w:val="3"/>
  </w:num>
  <w:num w:numId="5" w16cid:durableId="1048644061">
    <w:abstractNumId w:val="8"/>
  </w:num>
  <w:num w:numId="6" w16cid:durableId="1461462651">
    <w:abstractNumId w:val="0"/>
  </w:num>
  <w:num w:numId="7" w16cid:durableId="1588921072">
    <w:abstractNumId w:val="2"/>
  </w:num>
  <w:num w:numId="8" w16cid:durableId="1986231106">
    <w:abstractNumId w:val="1"/>
  </w:num>
  <w:num w:numId="9" w16cid:durableId="721515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94"/>
    <w:rsid w:val="00002410"/>
    <w:rsid w:val="000050C8"/>
    <w:rsid w:val="00021B0F"/>
    <w:rsid w:val="000F41B2"/>
    <w:rsid w:val="00184B4D"/>
    <w:rsid w:val="001F5CDB"/>
    <w:rsid w:val="003F7B0C"/>
    <w:rsid w:val="00406894"/>
    <w:rsid w:val="004534C6"/>
    <w:rsid w:val="004C5499"/>
    <w:rsid w:val="00600393"/>
    <w:rsid w:val="008B6B86"/>
    <w:rsid w:val="009E2225"/>
    <w:rsid w:val="00AD426E"/>
    <w:rsid w:val="00B52AE4"/>
    <w:rsid w:val="00C56069"/>
    <w:rsid w:val="00C72BB0"/>
    <w:rsid w:val="00C94DD5"/>
    <w:rsid w:val="00D47A50"/>
    <w:rsid w:val="00D7378F"/>
    <w:rsid w:val="00D75A7A"/>
    <w:rsid w:val="00E652CF"/>
    <w:rsid w:val="00EF2583"/>
    <w:rsid w:val="00FB75C1"/>
    <w:rsid w:val="00FE0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7BAED"/>
  <w15:chartTrackingRefBased/>
  <w15:docId w15:val="{50C7AC2F-ECF0-45B3-9958-E6D71276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outlineLvl w:val="0"/>
    </w:pPr>
    <w:rPr>
      <w:b/>
      <w:bCs/>
      <w:lang w:val="ru-RU"/>
    </w:rPr>
  </w:style>
  <w:style w:type="paragraph" w:styleId="berschrift2">
    <w:name w:val="heading 2"/>
    <w:basedOn w:val="Standard"/>
    <w:next w:val="Standard"/>
    <w:qFormat/>
    <w:pPr>
      <w:keepNext/>
      <w:ind w:right="57"/>
      <w:jc w:val="both"/>
      <w:outlineLvl w:val="1"/>
    </w:pPr>
    <w:rPr>
      <w:b/>
      <w:bCs/>
      <w:lang w:val="ru-RU"/>
    </w:rPr>
  </w:style>
  <w:style w:type="paragraph" w:styleId="berschrift3">
    <w:name w:val="heading 3"/>
    <w:basedOn w:val="Standard"/>
    <w:next w:val="Standard"/>
    <w:qFormat/>
    <w:pPr>
      <w:keepNext/>
      <w:ind w:left="8640" w:right="57"/>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D75A7A"/>
    <w:pPr>
      <w:tabs>
        <w:tab w:val="center" w:pos="4536"/>
        <w:tab w:val="right" w:pos="9072"/>
      </w:tabs>
      <w:suppressAutoHyphens/>
    </w:pPr>
    <w:rPr>
      <w:szCs w:val="20"/>
      <w:lang w:val="de-DE" w:eastAsia="ar-SA"/>
    </w:rPr>
  </w:style>
  <w:style w:type="paragraph" w:styleId="Listenabsatz">
    <w:name w:val="List Paragraph"/>
    <w:basedOn w:val="Standard"/>
    <w:uiPriority w:val="34"/>
    <w:qFormat/>
    <w:rsid w:val="00FE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915">
      <w:bodyDiv w:val="1"/>
      <w:marLeft w:val="0"/>
      <w:marRight w:val="0"/>
      <w:marTop w:val="0"/>
      <w:marBottom w:val="0"/>
      <w:divBdr>
        <w:top w:val="none" w:sz="0" w:space="0" w:color="auto"/>
        <w:left w:val="none" w:sz="0" w:space="0" w:color="auto"/>
        <w:bottom w:val="none" w:sz="0" w:space="0" w:color="auto"/>
        <w:right w:val="none" w:sz="0" w:space="0" w:color="auto"/>
      </w:divBdr>
      <w:divsChild>
        <w:div w:id="161686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4254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andry</dc:creator>
  <cp:keywords/>
  <dc:description/>
  <cp:lastModifiedBy>Sven Lewander</cp:lastModifiedBy>
  <cp:revision>3</cp:revision>
  <cp:lastPrinted>2009-10-20T14:04:00Z</cp:lastPrinted>
  <dcterms:created xsi:type="dcterms:W3CDTF">2021-02-11T13:21:00Z</dcterms:created>
  <dcterms:modified xsi:type="dcterms:W3CDTF">2023-04-06T07:15:00Z</dcterms:modified>
</cp:coreProperties>
</file>